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0F6509" w:rsidTr="000F6509">
        <w:trPr>
          <w:trHeight w:val="3119"/>
        </w:trPr>
        <w:tc>
          <w:tcPr>
            <w:tcW w:w="9639" w:type="dxa"/>
          </w:tcPr>
          <w:p w:rsidR="000F6509" w:rsidRDefault="000F6509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rFonts w:ascii="Courier New" w:hAnsi="Courier New"/>
                <w:noProof/>
                <w:spacing w:val="20"/>
                <w:sz w:val="20"/>
              </w:rPr>
              <w:drawing>
                <wp:inline distT="0" distB="0" distL="0" distR="0">
                  <wp:extent cx="690245" cy="1026795"/>
                  <wp:effectExtent l="19050" t="0" r="0" b="0"/>
                  <wp:docPr id="1" name="Рисунок 1" descr="Описание: 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509" w:rsidRDefault="000F6509">
            <w:pPr>
              <w:spacing w:line="276" w:lineRule="auto"/>
              <w:jc w:val="center"/>
              <w:rPr>
                <w:b/>
                <w:sz w:val="10"/>
                <w:lang w:eastAsia="en-US"/>
              </w:rPr>
            </w:pPr>
          </w:p>
          <w:p w:rsidR="000F6509" w:rsidRDefault="000F6509">
            <w:pPr>
              <w:spacing w:line="276" w:lineRule="auto"/>
              <w:ind w:right="424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САРАТОВСКАЯ ОБЛАСТЬ</w:t>
            </w:r>
          </w:p>
          <w:p w:rsidR="000F6509" w:rsidRDefault="000F6509">
            <w:pPr>
              <w:spacing w:line="276" w:lineRule="auto"/>
              <w:ind w:right="424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АТКАРСКИЙ МУНИЦИПАЛЬНЫЙ РАЙОН</w:t>
            </w:r>
          </w:p>
          <w:p w:rsidR="000F6509" w:rsidRDefault="000F6509">
            <w:pPr>
              <w:spacing w:line="276" w:lineRule="auto"/>
              <w:ind w:right="424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АТКАРСКОЕ  МУНИЦИПАЛЬНОЕ  СОБРАНИЕ</w:t>
            </w:r>
          </w:p>
          <w:p w:rsidR="000F6509" w:rsidRDefault="000F6509">
            <w:pPr>
              <w:spacing w:line="276" w:lineRule="auto"/>
              <w:ind w:right="424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</w:t>
            </w:r>
            <w:r w:rsidR="008D3BCD">
              <w:rPr>
                <w:b/>
                <w:sz w:val="28"/>
                <w:lang w:eastAsia="en-US"/>
              </w:rPr>
              <w:t>ПЯТОГО</w:t>
            </w:r>
            <w:r>
              <w:rPr>
                <w:b/>
                <w:sz w:val="28"/>
                <w:lang w:eastAsia="en-US"/>
              </w:rPr>
              <w:t xml:space="preserve"> СОЗЫВА</w:t>
            </w:r>
          </w:p>
          <w:p w:rsidR="000F6509" w:rsidRDefault="008D3BCD">
            <w:pPr>
              <w:spacing w:line="276" w:lineRule="auto"/>
              <w:ind w:right="424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</w:t>
            </w:r>
            <w:r w:rsidR="000F6509">
              <w:rPr>
                <w:b/>
                <w:sz w:val="28"/>
                <w:lang w:eastAsia="en-US"/>
              </w:rPr>
              <w:t xml:space="preserve">Первое  заседание </w:t>
            </w:r>
          </w:p>
          <w:p w:rsidR="000F6509" w:rsidRPr="000F6509" w:rsidRDefault="000F6509" w:rsidP="000F6509">
            <w:pPr>
              <w:pStyle w:val="4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en-US"/>
              </w:rPr>
            </w:pPr>
            <w:proofErr w:type="gramStart"/>
            <w:r w:rsidRPr="000F6509"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  <w:t>Р</w:t>
            </w:r>
            <w:proofErr w:type="gramEnd"/>
            <w:r w:rsidRPr="000F6509"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  <w:t xml:space="preserve"> Е Ш Е Н И Е</w:t>
            </w:r>
          </w:p>
        </w:tc>
      </w:tr>
    </w:tbl>
    <w:p w:rsidR="000F6509" w:rsidRDefault="000F6509" w:rsidP="000F6509">
      <w:pPr>
        <w:ind w:firstLine="708"/>
        <w:rPr>
          <w:b/>
          <w:sz w:val="32"/>
          <w:szCs w:val="20"/>
          <w:vertAlign w:val="superscript"/>
        </w:rPr>
      </w:pPr>
    </w:p>
    <w:p w:rsidR="000F6509" w:rsidRDefault="000F6509" w:rsidP="000F6509">
      <w:pPr>
        <w:ind w:right="850"/>
        <w:rPr>
          <w:b/>
          <w:sz w:val="40"/>
          <w:vertAlign w:val="superscript"/>
        </w:rPr>
      </w:pPr>
      <w:r>
        <w:rPr>
          <w:b/>
          <w:sz w:val="36"/>
          <w:vertAlign w:val="superscript"/>
        </w:rPr>
        <w:t xml:space="preserve">От </w:t>
      </w:r>
      <w:r w:rsidR="00570C26">
        <w:rPr>
          <w:b/>
          <w:sz w:val="36"/>
          <w:vertAlign w:val="superscript"/>
        </w:rPr>
        <w:t>2</w:t>
      </w:r>
      <w:r w:rsidR="005535D9">
        <w:rPr>
          <w:b/>
          <w:sz w:val="36"/>
          <w:vertAlign w:val="superscript"/>
        </w:rPr>
        <w:t>7</w:t>
      </w:r>
      <w:r w:rsidR="00570C26">
        <w:rPr>
          <w:b/>
          <w:sz w:val="36"/>
          <w:vertAlign w:val="superscript"/>
        </w:rPr>
        <w:t>.09.2016</w:t>
      </w:r>
      <w:r>
        <w:rPr>
          <w:b/>
          <w:sz w:val="36"/>
          <w:vertAlign w:val="superscript"/>
        </w:rPr>
        <w:t xml:space="preserve"> №</w:t>
      </w:r>
      <w:r w:rsidR="00570C26">
        <w:rPr>
          <w:b/>
          <w:sz w:val="36"/>
          <w:vertAlign w:val="superscript"/>
        </w:rPr>
        <w:t xml:space="preserve"> </w:t>
      </w:r>
      <w:r w:rsidR="005535D9">
        <w:rPr>
          <w:b/>
          <w:sz w:val="36"/>
          <w:vertAlign w:val="superscript"/>
        </w:rPr>
        <w:t>4</w:t>
      </w:r>
      <w:r>
        <w:rPr>
          <w:b/>
          <w:sz w:val="36"/>
          <w:vertAlign w:val="superscript"/>
        </w:rPr>
        <w:t xml:space="preserve">   </w:t>
      </w:r>
    </w:p>
    <w:p w:rsidR="000F6509" w:rsidRDefault="000F6509" w:rsidP="000F6509">
      <w:pPr>
        <w:ind w:firstLine="708"/>
        <w:rPr>
          <w:sz w:val="16"/>
          <w:vertAlign w:val="superscript"/>
        </w:rPr>
      </w:pPr>
      <w:r>
        <w:rPr>
          <w:sz w:val="16"/>
          <w:vertAlign w:val="superscript"/>
        </w:rPr>
        <w:t xml:space="preserve">                                                      </w:t>
      </w:r>
    </w:p>
    <w:p w:rsidR="000F6509" w:rsidRDefault="000F6509" w:rsidP="000F6509">
      <w:pPr>
        <w:ind w:firstLine="708"/>
        <w:jc w:val="center"/>
        <w:rPr>
          <w:sz w:val="40"/>
          <w:vertAlign w:val="superscript"/>
        </w:rPr>
      </w:pPr>
      <w:r>
        <w:rPr>
          <w:sz w:val="40"/>
          <w:vertAlign w:val="superscript"/>
        </w:rPr>
        <w:t>г. Аткарск</w:t>
      </w:r>
    </w:p>
    <w:p w:rsidR="000F6509" w:rsidRDefault="000F6509" w:rsidP="000F6509">
      <w:pPr>
        <w:ind w:firstLine="708"/>
        <w:jc w:val="center"/>
        <w:rPr>
          <w:sz w:val="4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569"/>
      </w:tblGrid>
      <w:tr w:rsidR="000F6509" w:rsidTr="000F6509">
        <w:tc>
          <w:tcPr>
            <w:tcW w:w="5569" w:type="dxa"/>
            <w:hideMark/>
          </w:tcPr>
          <w:p w:rsidR="000F6509" w:rsidRDefault="000F6509" w:rsidP="000F6509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 утверждении Положения о порядке проведения конкурса по отбору кандидатур на должность главы Аткарского муниципального района Саратовской области</w:t>
            </w:r>
          </w:p>
        </w:tc>
      </w:tr>
    </w:tbl>
    <w:p w:rsidR="000F6509" w:rsidRDefault="000F6509" w:rsidP="000F6509">
      <w:pPr>
        <w:pStyle w:val="a6"/>
        <w:tabs>
          <w:tab w:val="left" w:pos="708"/>
        </w:tabs>
        <w:rPr>
          <w:sz w:val="32"/>
        </w:rPr>
      </w:pPr>
      <w:r>
        <w:tab/>
      </w:r>
    </w:p>
    <w:p w:rsidR="000F6509" w:rsidRDefault="000F6509" w:rsidP="000F6509">
      <w:pPr>
        <w:pStyle w:val="a6"/>
        <w:tabs>
          <w:tab w:val="left" w:pos="708"/>
        </w:tabs>
      </w:pPr>
    </w:p>
    <w:p w:rsidR="000F6509" w:rsidRDefault="000F6509" w:rsidP="000F6509">
      <w:pPr>
        <w:pStyle w:val="a6"/>
        <w:tabs>
          <w:tab w:val="left" w:pos="708"/>
        </w:tabs>
        <w:rPr>
          <w:b/>
        </w:rPr>
      </w:pPr>
      <w:r>
        <w:tab/>
        <w:t>В соответствии с Федеральным законом № 131-ФЗ от 6 октября 2003 года «Об общих принципах организации местного самоупр</w:t>
      </w:r>
      <w:r w:rsidR="00A71FF2">
        <w:t xml:space="preserve">авления в Российской Федерации», </w:t>
      </w:r>
      <w:r>
        <w:t xml:space="preserve">Уставом Аткарского муниципального района, муниципальное Собрание </w:t>
      </w:r>
      <w:r>
        <w:rPr>
          <w:b/>
        </w:rPr>
        <w:t>РЕШИЛО:</w:t>
      </w:r>
    </w:p>
    <w:p w:rsidR="000F6509" w:rsidRDefault="000F6509" w:rsidP="000F6509">
      <w:pPr>
        <w:pStyle w:val="a6"/>
        <w:tabs>
          <w:tab w:val="clear" w:pos="4536"/>
          <w:tab w:val="left" w:pos="0"/>
        </w:tabs>
      </w:pPr>
      <w:r>
        <w:t xml:space="preserve">1.Утвердить Положение о порядке проведения конкурса по отбору кандидатур на должность главы Аткарского муниципального района </w:t>
      </w:r>
      <w:r w:rsidR="00D16DDE">
        <w:t xml:space="preserve">Саратовской области </w:t>
      </w:r>
      <w:r>
        <w:t>согласно приложению.</w:t>
      </w:r>
    </w:p>
    <w:p w:rsidR="0018732D" w:rsidRDefault="0018732D" w:rsidP="0018732D">
      <w:pPr>
        <w:jc w:val="both"/>
        <w:rPr>
          <w:sz w:val="28"/>
          <w:szCs w:val="28"/>
        </w:rPr>
      </w:pPr>
      <w:r w:rsidRPr="0016451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6451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8732D" w:rsidRPr="00164516" w:rsidRDefault="0018732D" w:rsidP="00187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64516">
        <w:rPr>
          <w:sz w:val="28"/>
          <w:szCs w:val="28"/>
        </w:rPr>
        <w:t>Контроль за</w:t>
      </w:r>
      <w:proofErr w:type="gramEnd"/>
      <w:r w:rsidRPr="00164516">
        <w:rPr>
          <w:sz w:val="28"/>
          <w:szCs w:val="28"/>
        </w:rPr>
        <w:t xml:space="preserve"> исполнением настоящего решения оставляю за собой. </w:t>
      </w:r>
    </w:p>
    <w:p w:rsidR="0018732D" w:rsidRDefault="0018732D" w:rsidP="000F6509">
      <w:pPr>
        <w:pStyle w:val="a6"/>
        <w:tabs>
          <w:tab w:val="clear" w:pos="4536"/>
          <w:tab w:val="left" w:pos="0"/>
        </w:tabs>
      </w:pPr>
    </w:p>
    <w:p w:rsidR="000F6509" w:rsidRDefault="000F6509" w:rsidP="000F6509">
      <w:pPr>
        <w:pStyle w:val="a6"/>
        <w:tabs>
          <w:tab w:val="left" w:pos="708"/>
        </w:tabs>
        <w:ind w:firstLine="0"/>
      </w:pPr>
      <w:r>
        <w:tab/>
      </w:r>
    </w:p>
    <w:p w:rsidR="000F6509" w:rsidRDefault="000F6509" w:rsidP="000F6509">
      <w:pPr>
        <w:shd w:val="clear" w:color="auto" w:fill="FFFFFF"/>
        <w:ind w:left="4962" w:right="189"/>
        <w:rPr>
          <w:color w:val="000000"/>
          <w:spacing w:val="-3"/>
          <w:sz w:val="28"/>
          <w:szCs w:val="28"/>
        </w:rPr>
      </w:pPr>
    </w:p>
    <w:p w:rsidR="008D3BCD" w:rsidRDefault="008D3BCD" w:rsidP="008D3BCD">
      <w:pPr>
        <w:shd w:val="clear" w:color="auto" w:fill="FFFFFF"/>
        <w:ind w:right="18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Председатель  Аткарского</w:t>
      </w:r>
    </w:p>
    <w:p w:rsidR="008D3BCD" w:rsidRDefault="008D3BCD" w:rsidP="008D3BCD">
      <w:pPr>
        <w:shd w:val="clear" w:color="auto" w:fill="FFFFFF"/>
        <w:ind w:right="18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Собрания                                               ______________  </w:t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</w:p>
    <w:p w:rsidR="000F6509" w:rsidRDefault="000F6509" w:rsidP="000F6509">
      <w:pPr>
        <w:shd w:val="clear" w:color="auto" w:fill="FFFFFF"/>
        <w:ind w:right="189"/>
        <w:jc w:val="both"/>
        <w:rPr>
          <w:b/>
          <w:i/>
          <w:color w:val="FF0000"/>
          <w:spacing w:val="-3"/>
          <w:sz w:val="28"/>
          <w:szCs w:val="28"/>
        </w:rPr>
      </w:pPr>
    </w:p>
    <w:p w:rsidR="000F6509" w:rsidRDefault="000F6509" w:rsidP="000F6509">
      <w:pPr>
        <w:shd w:val="clear" w:color="auto" w:fill="FFFFFF"/>
        <w:ind w:right="189"/>
        <w:jc w:val="both"/>
        <w:rPr>
          <w:b/>
          <w:i/>
          <w:color w:val="FF0000"/>
          <w:spacing w:val="-3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3BCD" w:rsidTr="00BC4DCB">
        <w:tc>
          <w:tcPr>
            <w:tcW w:w="4785" w:type="dxa"/>
          </w:tcPr>
          <w:p w:rsidR="008D3BCD" w:rsidRDefault="008D3BCD" w:rsidP="00BC4DC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570C26" w:rsidRDefault="008D3BCD" w:rsidP="00BC4D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Приложение к Решению Аткарского муниципального Собрания </w:t>
            </w:r>
          </w:p>
          <w:p w:rsidR="008D3BCD" w:rsidRDefault="00570C26" w:rsidP="00BC4D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от 20.09.2016 </w:t>
            </w:r>
            <w:r w:rsidR="00B13050">
              <w:rPr>
                <w:bCs/>
              </w:rPr>
              <w:t>№</w:t>
            </w:r>
            <w:r>
              <w:rPr>
                <w:bCs/>
              </w:rPr>
              <w:t xml:space="preserve"> 5</w:t>
            </w:r>
          </w:p>
        </w:tc>
      </w:tr>
      <w:tr w:rsidR="008D3BCD" w:rsidTr="00BC4DCB">
        <w:tc>
          <w:tcPr>
            <w:tcW w:w="4785" w:type="dxa"/>
          </w:tcPr>
          <w:p w:rsidR="008D3BCD" w:rsidRDefault="008D3BCD" w:rsidP="00BC4DC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8D3BCD" w:rsidRDefault="008D3BCD" w:rsidP="00BC4DC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7477F5" w:rsidRPr="008D3BCD" w:rsidRDefault="007477F5" w:rsidP="008D3BCD">
      <w:pPr>
        <w:widowControl w:val="0"/>
        <w:autoSpaceDE w:val="0"/>
        <w:autoSpaceDN w:val="0"/>
        <w:adjustRightInd w:val="0"/>
        <w:rPr>
          <w:bCs/>
        </w:rPr>
      </w:pPr>
    </w:p>
    <w:p w:rsidR="00D16DDE" w:rsidRPr="00B13050" w:rsidRDefault="00D16DDE" w:rsidP="00747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050">
        <w:rPr>
          <w:b/>
          <w:bCs/>
          <w:sz w:val="28"/>
          <w:szCs w:val="28"/>
        </w:rPr>
        <w:t>Положение</w:t>
      </w:r>
    </w:p>
    <w:p w:rsidR="00D16DDE" w:rsidRPr="00B13050" w:rsidRDefault="00D16DDE" w:rsidP="00747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050">
        <w:rPr>
          <w:b/>
          <w:bCs/>
          <w:sz w:val="28"/>
          <w:szCs w:val="28"/>
        </w:rPr>
        <w:t xml:space="preserve"> о порядке проведения конкурса по отбору кандидатур на должность главы Аткарского муниципального района Саратовской области</w:t>
      </w:r>
    </w:p>
    <w:p w:rsidR="00D16DDE" w:rsidRPr="00D16DDE" w:rsidRDefault="00D16DDE" w:rsidP="00747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77F5" w:rsidRPr="00D16DDE" w:rsidRDefault="007477F5" w:rsidP="00D16DD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7"/>
      <w:bookmarkEnd w:id="1"/>
      <w:r w:rsidRPr="00D16DDE">
        <w:rPr>
          <w:b/>
          <w:sz w:val="28"/>
          <w:szCs w:val="28"/>
        </w:rPr>
        <w:t>1. Общие положения.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D16DDE" w:rsidRDefault="007477F5" w:rsidP="00747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6DDE">
        <w:rPr>
          <w:sz w:val="28"/>
          <w:szCs w:val="28"/>
        </w:rPr>
        <w:t xml:space="preserve">1.1 Положение о порядке проведения конкурса по отбору кандидатур на должность главы </w:t>
      </w:r>
      <w:r w:rsidR="000F6509" w:rsidRPr="00D16DDE">
        <w:rPr>
          <w:sz w:val="28"/>
          <w:szCs w:val="28"/>
        </w:rPr>
        <w:t xml:space="preserve">Аткарского </w:t>
      </w:r>
      <w:r w:rsidRPr="00D16DDE">
        <w:rPr>
          <w:sz w:val="28"/>
          <w:szCs w:val="28"/>
        </w:rPr>
        <w:t>муниципального района</w:t>
      </w:r>
      <w:r w:rsidR="000F6509" w:rsidRPr="00D16DDE">
        <w:rPr>
          <w:sz w:val="28"/>
          <w:szCs w:val="28"/>
        </w:rPr>
        <w:t xml:space="preserve"> </w:t>
      </w:r>
      <w:r w:rsidRPr="00D16DDE">
        <w:rPr>
          <w:sz w:val="28"/>
          <w:szCs w:val="28"/>
        </w:rPr>
        <w:t xml:space="preserve">(далее - Положение) в соответствии 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30.09.2014 № 109-ЗСО «О порядке избрания глав муниципальных образований в Саратовской области», Уставом </w:t>
      </w:r>
      <w:r w:rsidR="000F6509" w:rsidRPr="00D16DDE">
        <w:rPr>
          <w:sz w:val="28"/>
          <w:szCs w:val="28"/>
        </w:rPr>
        <w:t xml:space="preserve">Аткарского </w:t>
      </w:r>
      <w:r w:rsidRPr="00D16DDE">
        <w:rPr>
          <w:sz w:val="28"/>
          <w:szCs w:val="28"/>
        </w:rPr>
        <w:t>муниципального района определяет порядок проведения конкурса по отбору кандидатур</w:t>
      </w:r>
      <w:proofErr w:type="gramEnd"/>
      <w:r w:rsidRPr="00D16DDE">
        <w:rPr>
          <w:sz w:val="28"/>
          <w:szCs w:val="28"/>
        </w:rPr>
        <w:t xml:space="preserve"> на должность главы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 и избрания </w:t>
      </w:r>
      <w:bookmarkStart w:id="2" w:name="OLE_LINK4"/>
      <w:bookmarkStart w:id="3" w:name="OLE_LINK5"/>
      <w:bookmarkStart w:id="4" w:name="OLE_LINK6"/>
      <w:bookmarkStart w:id="5" w:name="OLE_LINK7"/>
      <w:r w:rsidRPr="00D16DDE">
        <w:rPr>
          <w:sz w:val="28"/>
          <w:szCs w:val="28"/>
        </w:rPr>
        <w:t xml:space="preserve">главы </w:t>
      </w:r>
      <w:r w:rsidR="00830120" w:rsidRPr="00D16DDE">
        <w:rPr>
          <w:sz w:val="28"/>
          <w:szCs w:val="28"/>
        </w:rPr>
        <w:t xml:space="preserve">Аткарского </w:t>
      </w:r>
      <w:r w:rsidRPr="00D16DDE">
        <w:rPr>
          <w:sz w:val="28"/>
          <w:szCs w:val="28"/>
        </w:rPr>
        <w:t xml:space="preserve">муниципального района представительным органом </w:t>
      </w:r>
      <w:r w:rsidR="007D4364">
        <w:rPr>
          <w:sz w:val="28"/>
          <w:szCs w:val="28"/>
        </w:rPr>
        <w:t xml:space="preserve">Аткарского </w:t>
      </w:r>
      <w:r w:rsidRPr="00D16DDE">
        <w:rPr>
          <w:sz w:val="28"/>
          <w:szCs w:val="28"/>
        </w:rPr>
        <w:t>муниципального района из числа кандидатов, представленных конкурсной комиссией по результатам конкурс</w:t>
      </w:r>
      <w:bookmarkEnd w:id="2"/>
      <w:bookmarkEnd w:id="3"/>
      <w:bookmarkEnd w:id="4"/>
      <w:bookmarkEnd w:id="5"/>
      <w:r w:rsidRPr="00D16DDE">
        <w:rPr>
          <w:sz w:val="28"/>
          <w:szCs w:val="28"/>
        </w:rPr>
        <w:t>а.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1"/>
      <w:bookmarkEnd w:id="6"/>
      <w:r w:rsidRPr="00D16DDE">
        <w:rPr>
          <w:sz w:val="28"/>
          <w:szCs w:val="28"/>
        </w:rPr>
        <w:t>1.2</w:t>
      </w:r>
      <w:r w:rsidR="00E043F9">
        <w:rPr>
          <w:sz w:val="28"/>
          <w:szCs w:val="28"/>
        </w:rPr>
        <w:t>.</w:t>
      </w:r>
      <w:r w:rsidRPr="00D16DDE">
        <w:rPr>
          <w:sz w:val="28"/>
          <w:szCs w:val="28"/>
        </w:rPr>
        <w:t xml:space="preserve"> В Положении используются следующие понятия и термины: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конкурсная комиссия - комиссия по проведению конкурса по отбору кандидатур на должность главы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 (далее - конкурсная комиссия);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конкурс по отбору кандидатур на должность главы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 (далее - конкурс) - процедура отбора кандидатов на замещение должности главы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 из числа претендентов;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претендент на замещение должности главы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 (далее  - претендент) - физическое лицо, представившее в установленном настоящим Положением порядке документы для участия в конкурсе; 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кандидат на замещение должности главы </w:t>
      </w:r>
      <w:r w:rsidR="007D4364">
        <w:rPr>
          <w:sz w:val="28"/>
          <w:szCs w:val="28"/>
        </w:rPr>
        <w:t xml:space="preserve">Аткарского муниципального района </w:t>
      </w:r>
      <w:r w:rsidRPr="00D16DDE">
        <w:rPr>
          <w:sz w:val="28"/>
          <w:szCs w:val="28"/>
        </w:rPr>
        <w:t xml:space="preserve">(далее - кандидат) - физическое лицо, признанное конкурсной комиссией по результатам проведения конкурса его победителем и представленное конкурсной комиссией в представительный орган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>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 глава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 – высшее должностное лицо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, наделенное Уставом </w:t>
      </w:r>
      <w:r w:rsidR="007D4364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 собственными полномочиями по решению вопросов местного значения.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0"/>
      <w:bookmarkEnd w:id="7"/>
      <w:r w:rsidRPr="00D16DDE">
        <w:rPr>
          <w:sz w:val="28"/>
          <w:szCs w:val="28"/>
        </w:rPr>
        <w:lastRenderedPageBreak/>
        <w:t xml:space="preserve">1.3 Конкурс на замещение должности главы </w:t>
      </w:r>
      <w:r w:rsidR="00830120" w:rsidRPr="00D16DDE">
        <w:rPr>
          <w:sz w:val="28"/>
          <w:szCs w:val="28"/>
        </w:rPr>
        <w:t>Аткарского</w:t>
      </w:r>
      <w:r w:rsidRPr="00D16DDE">
        <w:rPr>
          <w:sz w:val="28"/>
          <w:szCs w:val="28"/>
        </w:rPr>
        <w:t xml:space="preserve"> муниципального района объявляется по решению </w:t>
      </w:r>
      <w:r w:rsidR="00AF25C5">
        <w:rPr>
          <w:sz w:val="28"/>
          <w:szCs w:val="28"/>
        </w:rPr>
        <w:t xml:space="preserve">Аткарского </w:t>
      </w:r>
      <w:r w:rsidR="00830120" w:rsidRPr="00D16DDE">
        <w:rPr>
          <w:sz w:val="28"/>
          <w:szCs w:val="28"/>
        </w:rPr>
        <w:t>муниципального Собрания</w:t>
      </w:r>
      <w:r w:rsidRPr="00D16DDE">
        <w:rPr>
          <w:sz w:val="28"/>
          <w:szCs w:val="28"/>
        </w:rPr>
        <w:t>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6DDE">
        <w:rPr>
          <w:sz w:val="28"/>
          <w:szCs w:val="28"/>
        </w:rPr>
        <w:t xml:space="preserve">1.4 Конкурс обеспечивает равные права граждан Российской Федерации, претендующих на замещение должности главы </w:t>
      </w:r>
      <w:r w:rsidR="00324605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 xml:space="preserve">, и проводится с целью отбора кандидатов, наиболее подготовленных для замещения должности главы </w:t>
      </w:r>
      <w:r w:rsidR="00324605">
        <w:rPr>
          <w:sz w:val="28"/>
          <w:szCs w:val="28"/>
        </w:rPr>
        <w:t>Аткарского муниципального района</w:t>
      </w:r>
      <w:r w:rsidRPr="00D16DDE">
        <w:rPr>
          <w:sz w:val="28"/>
          <w:szCs w:val="28"/>
        </w:rPr>
        <w:t>,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60"/>
      <w:bookmarkStart w:id="9" w:name="Par76"/>
      <w:bookmarkEnd w:id="8"/>
      <w:bookmarkEnd w:id="9"/>
      <w:r w:rsidRPr="00D16DDE">
        <w:rPr>
          <w:b/>
          <w:sz w:val="28"/>
          <w:szCs w:val="28"/>
        </w:rPr>
        <w:t>2. Порядок формирования и организации деятельности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DDE">
        <w:rPr>
          <w:b/>
          <w:sz w:val="28"/>
          <w:szCs w:val="28"/>
        </w:rPr>
        <w:t>конкурсной комиссии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D16DDE" w:rsidRDefault="007477F5" w:rsidP="005E11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2.1</w:t>
      </w:r>
      <w:r w:rsidR="007205BA">
        <w:rPr>
          <w:sz w:val="28"/>
          <w:szCs w:val="28"/>
        </w:rPr>
        <w:t>.</w:t>
      </w:r>
      <w:r w:rsidRPr="00D16DDE">
        <w:rPr>
          <w:sz w:val="28"/>
          <w:szCs w:val="28"/>
        </w:rPr>
        <w:t xml:space="preserve"> </w:t>
      </w:r>
      <w:r w:rsidRPr="00D16DDE">
        <w:rPr>
          <w:color w:val="000000"/>
          <w:sz w:val="28"/>
          <w:szCs w:val="28"/>
        </w:rPr>
        <w:t xml:space="preserve">Для проведения конкурса формируется конкурсная комиссия. Общее число членов конкурсной комиссии составляет </w:t>
      </w:r>
      <w:r w:rsidRPr="007205BA">
        <w:rPr>
          <w:sz w:val="28"/>
          <w:szCs w:val="28"/>
        </w:rPr>
        <w:t>8 человек.</w:t>
      </w:r>
      <w:r w:rsidRPr="00D16DDE">
        <w:rPr>
          <w:color w:val="000000"/>
          <w:sz w:val="28"/>
          <w:szCs w:val="28"/>
        </w:rPr>
        <w:t xml:space="preserve">  Конкурсная комиссия формируется в порядке, установленном  Федеральным законом от 6.10.2003 года №131-ФЗ «Об общих принципах организации местного самоуправления в Российской Федерации» и </w:t>
      </w:r>
      <w:r w:rsidRPr="00D16DDE">
        <w:rPr>
          <w:sz w:val="28"/>
          <w:szCs w:val="28"/>
        </w:rPr>
        <w:t xml:space="preserve">Уставом </w:t>
      </w:r>
      <w:r w:rsidR="00E45C13">
        <w:rPr>
          <w:sz w:val="28"/>
          <w:szCs w:val="28"/>
        </w:rPr>
        <w:t xml:space="preserve">Аткарского </w:t>
      </w:r>
      <w:r w:rsidRPr="00D16DDE">
        <w:rPr>
          <w:sz w:val="28"/>
          <w:szCs w:val="28"/>
        </w:rPr>
        <w:t>муниципального района.</w:t>
      </w:r>
    </w:p>
    <w:p w:rsidR="007477F5" w:rsidRPr="007205BA" w:rsidRDefault="007477F5" w:rsidP="005E1180">
      <w:pPr>
        <w:ind w:firstLine="547"/>
        <w:jc w:val="both"/>
        <w:rPr>
          <w:sz w:val="28"/>
          <w:szCs w:val="28"/>
        </w:rPr>
      </w:pPr>
      <w:r w:rsidRPr="007135B2">
        <w:rPr>
          <w:sz w:val="28"/>
          <w:szCs w:val="28"/>
        </w:rPr>
        <w:t xml:space="preserve">При формировании конкурсной комиссии </w:t>
      </w:r>
      <w:proofErr w:type="gramStart"/>
      <w:r w:rsidRPr="007135B2">
        <w:rPr>
          <w:sz w:val="28"/>
          <w:szCs w:val="28"/>
        </w:rPr>
        <w:t>в</w:t>
      </w:r>
      <w:proofErr w:type="gramEnd"/>
      <w:r w:rsidRPr="007135B2">
        <w:rPr>
          <w:sz w:val="28"/>
          <w:szCs w:val="28"/>
        </w:rPr>
        <w:t xml:space="preserve"> </w:t>
      </w:r>
      <w:proofErr w:type="gramStart"/>
      <w:r w:rsidR="005E1180" w:rsidRPr="007135B2">
        <w:rPr>
          <w:sz w:val="28"/>
          <w:szCs w:val="28"/>
        </w:rPr>
        <w:t>Аткарском</w:t>
      </w:r>
      <w:proofErr w:type="gramEnd"/>
      <w:r w:rsidRPr="007135B2">
        <w:rPr>
          <w:sz w:val="28"/>
          <w:szCs w:val="28"/>
        </w:rPr>
        <w:t xml:space="preserve"> муниципальном районе </w:t>
      </w:r>
      <w:r w:rsidR="005E1180" w:rsidRPr="007135B2">
        <w:rPr>
          <w:sz w:val="28"/>
          <w:szCs w:val="28"/>
        </w:rPr>
        <w:t xml:space="preserve">одна четвертая членов конкурсной комиссии назначается </w:t>
      </w:r>
      <w:proofErr w:type="spellStart"/>
      <w:r w:rsidR="00AF25C5" w:rsidRPr="007135B2">
        <w:rPr>
          <w:sz w:val="28"/>
          <w:szCs w:val="28"/>
        </w:rPr>
        <w:t>Аткарским</w:t>
      </w:r>
      <w:proofErr w:type="spellEnd"/>
      <w:r w:rsidR="00AF25C5" w:rsidRPr="007135B2">
        <w:rPr>
          <w:sz w:val="28"/>
          <w:szCs w:val="28"/>
        </w:rPr>
        <w:t xml:space="preserve"> </w:t>
      </w:r>
      <w:r w:rsidR="005E1180" w:rsidRPr="007135B2">
        <w:rPr>
          <w:sz w:val="28"/>
          <w:szCs w:val="28"/>
        </w:rPr>
        <w:t xml:space="preserve"> </w:t>
      </w:r>
      <w:r w:rsidR="00A00CC5" w:rsidRPr="007135B2">
        <w:rPr>
          <w:sz w:val="28"/>
          <w:szCs w:val="28"/>
        </w:rPr>
        <w:t xml:space="preserve">муниципальным </w:t>
      </w:r>
      <w:r w:rsidR="00E45C13" w:rsidRPr="007135B2">
        <w:rPr>
          <w:sz w:val="28"/>
          <w:szCs w:val="28"/>
        </w:rPr>
        <w:t>С</w:t>
      </w:r>
      <w:r w:rsidR="005E1180" w:rsidRPr="007135B2">
        <w:rPr>
          <w:sz w:val="28"/>
          <w:szCs w:val="28"/>
        </w:rPr>
        <w:t xml:space="preserve">обранием, одна четвертая – Советом депутатов </w:t>
      </w:r>
      <w:r w:rsidR="00E45C13" w:rsidRPr="007135B2">
        <w:rPr>
          <w:sz w:val="28"/>
          <w:szCs w:val="28"/>
        </w:rPr>
        <w:t xml:space="preserve">муниципального образования </w:t>
      </w:r>
      <w:r w:rsidR="00A113FA" w:rsidRPr="007135B2">
        <w:rPr>
          <w:sz w:val="28"/>
          <w:szCs w:val="28"/>
        </w:rPr>
        <w:t>город Аткарск</w:t>
      </w:r>
      <w:r w:rsidR="005E1180" w:rsidRPr="007135B2">
        <w:rPr>
          <w:sz w:val="28"/>
          <w:szCs w:val="28"/>
        </w:rPr>
        <w:t xml:space="preserve">, а половина - высшим должностным лицом субъекта Российской Федерации </w:t>
      </w:r>
      <w:r w:rsidRPr="007135B2">
        <w:rPr>
          <w:sz w:val="28"/>
          <w:szCs w:val="28"/>
        </w:rPr>
        <w:t xml:space="preserve">- </w:t>
      </w:r>
      <w:r w:rsidRPr="007205BA">
        <w:rPr>
          <w:sz w:val="28"/>
          <w:szCs w:val="28"/>
        </w:rPr>
        <w:t>Губернатором Саратовской области.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2.2 Конкурсная комиссия является коллегиальным органом и обладает следующими полномочиями: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1) рассматривает документы, представленные для участия в конкурсе;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2) обеспечивает соблюдение равных условий проведения конкурса для каждого из претендентов;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3) определяет результаты конкурса;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4) представляет по результатам конкурса кандидатов на</w:t>
      </w:r>
      <w:r w:rsidR="007135B2">
        <w:rPr>
          <w:sz w:val="28"/>
          <w:szCs w:val="28"/>
        </w:rPr>
        <w:t xml:space="preserve"> должность главы Аткарского муниципального района </w:t>
      </w:r>
      <w:r w:rsidRPr="00D16DDE">
        <w:rPr>
          <w:sz w:val="28"/>
          <w:szCs w:val="28"/>
        </w:rPr>
        <w:t xml:space="preserve">в представительный орган муниципального </w:t>
      </w:r>
      <w:proofErr w:type="gramStart"/>
      <w:r w:rsidR="007135B2">
        <w:rPr>
          <w:sz w:val="28"/>
          <w:szCs w:val="28"/>
        </w:rPr>
        <w:t>образовании</w:t>
      </w:r>
      <w:proofErr w:type="gramEnd"/>
      <w:r w:rsidR="007135B2">
        <w:rPr>
          <w:sz w:val="28"/>
          <w:szCs w:val="28"/>
        </w:rPr>
        <w:t xml:space="preserve"> Аткарского муниципального района;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5) осуществляет иные полномочия в соответствии с настоящим Положением.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2.3. В своей деятельности конкурсная комиссия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иными законодательными актами Российской Федерации и Саратовской области, Уставом </w:t>
      </w:r>
      <w:r w:rsidR="00550EFE" w:rsidRPr="00D16DDE">
        <w:rPr>
          <w:sz w:val="28"/>
          <w:szCs w:val="28"/>
        </w:rPr>
        <w:t>Аткарского</w:t>
      </w:r>
      <w:r w:rsidRPr="00D16DDE">
        <w:rPr>
          <w:sz w:val="28"/>
          <w:szCs w:val="28"/>
        </w:rPr>
        <w:t xml:space="preserve"> муниципального района, а также настоящим Положением.</w:t>
      </w:r>
    </w:p>
    <w:p w:rsidR="007477F5" w:rsidRPr="007135B2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2.4 Члены конкурсной комиссии осуществляют свою работу на </w:t>
      </w:r>
      <w:r w:rsidRPr="00D16DDE">
        <w:rPr>
          <w:sz w:val="28"/>
          <w:szCs w:val="28"/>
        </w:rPr>
        <w:lastRenderedPageBreak/>
        <w:t xml:space="preserve">непостоянной неоплачиваемой основе. Член конкурсной комиссии может быть выведен из состава комиссии по решению органа (должностного лица), его назначившего. При этом одновременно осуществляется назначение </w:t>
      </w:r>
      <w:r w:rsidRPr="007135B2">
        <w:rPr>
          <w:sz w:val="28"/>
          <w:szCs w:val="28"/>
        </w:rPr>
        <w:t xml:space="preserve">нового члена конкурсной комиссии </w:t>
      </w:r>
      <w:proofErr w:type="gramStart"/>
      <w:r w:rsidRPr="007135B2">
        <w:rPr>
          <w:sz w:val="28"/>
          <w:szCs w:val="28"/>
        </w:rPr>
        <w:t>вместо</w:t>
      </w:r>
      <w:proofErr w:type="gramEnd"/>
      <w:r w:rsidRPr="007135B2">
        <w:rPr>
          <w:sz w:val="28"/>
          <w:szCs w:val="28"/>
        </w:rPr>
        <w:t xml:space="preserve"> выбывшего.</w:t>
      </w:r>
    </w:p>
    <w:p w:rsidR="007477F5" w:rsidRPr="007135B2" w:rsidRDefault="007477F5" w:rsidP="007477F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7135B2">
        <w:rPr>
          <w:sz w:val="28"/>
          <w:szCs w:val="28"/>
        </w:rPr>
        <w:t xml:space="preserve">2.5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конкурсной комиссии избираются на первом заседании комиссии большинством голосов от общего числа членов комиссии. 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2.6 Председатель конкурсной комиссии созывает комиссию, председательствует на заседаниях конкурсной комиссии, определяет порядок работы конкурсной комиссии, подписывает протоколы, решения, иные документы (объявления, письма) конкурсной комиссии, определяет дату и повестку заседания конкурсной комиссии, распределяет обязанности между членами конкурсной комиссии; </w:t>
      </w:r>
    </w:p>
    <w:p w:rsidR="007477F5" w:rsidRPr="00D16DDE" w:rsidRDefault="007477F5" w:rsidP="007477F5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D16DDE">
        <w:rPr>
          <w:color w:val="000000"/>
          <w:sz w:val="28"/>
          <w:szCs w:val="28"/>
        </w:rPr>
        <w:t>Председатель конкурсной комиссии может привлекать к работе комиссии независимых экспертов.</w:t>
      </w:r>
    </w:p>
    <w:p w:rsidR="007477F5" w:rsidRPr="00D16DDE" w:rsidRDefault="007477F5" w:rsidP="007477F5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D16DDE">
        <w:rPr>
          <w:color w:val="000000"/>
          <w:sz w:val="28"/>
          <w:szCs w:val="28"/>
        </w:rPr>
        <w:t>2.7 Заместитель председателя конкурсной комиссии исполняет полномочия председателя конкурсной комиссии во время его отсутствия.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6DDE">
        <w:rPr>
          <w:color w:val="000000"/>
          <w:sz w:val="28"/>
          <w:szCs w:val="28"/>
        </w:rPr>
        <w:t xml:space="preserve">2.8 Секретарь конкурсной комиссии осуществляет </w:t>
      </w:r>
      <w:r w:rsidRPr="00D16DDE">
        <w:rPr>
          <w:sz w:val="28"/>
          <w:szCs w:val="28"/>
        </w:rPr>
        <w:t>организационное обеспечение деятельности конкурсной комиссии, принимает поступающие в конкурсную комиссию материалы и документы, проверяет правильность их оформления, регистрирует поступающие и исходящие материалы и документы, готовит их для рассмотрения на заседании конкурсной комиссии,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</w:t>
      </w:r>
      <w:proofErr w:type="gramEnd"/>
      <w:r w:rsidRPr="00D16DDE">
        <w:rPr>
          <w:sz w:val="28"/>
          <w:szCs w:val="28"/>
        </w:rPr>
        <w:t xml:space="preserve"> конкурсной комиссии, о дате, времени и месте заседания конкурсной комиссии, ведет и подписывает протоколы заседаний конкурсной комиссии, решает иные организационные вопросы, связанные с подготовкой и проведением заседаний конкурсной комиссии, выполняет поручения председателя конкурсной комиссии, а в его отсутствие – заместителя председателя конкурсной комиссии.</w:t>
      </w:r>
    </w:p>
    <w:p w:rsidR="007477F5" w:rsidRPr="00D16DDE" w:rsidRDefault="007477F5" w:rsidP="007477F5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D16DDE">
        <w:rPr>
          <w:color w:val="000000"/>
          <w:sz w:val="28"/>
          <w:szCs w:val="28"/>
        </w:rPr>
        <w:t>2.9 Основной организационной формой деятельности конкурсной комиссии являются заседания. Заседание конкурсной комиссии считается правомочным, если на нем присутствует не менее 3/4 от установленной настоящим Положением численности конкурсной  комиссии.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color w:val="000000"/>
          <w:sz w:val="28"/>
          <w:szCs w:val="28"/>
        </w:rPr>
        <w:t xml:space="preserve">2.10 Решения конкурсной комиссии принимаются открытым голосованием большинством не менее 2/3 голосов от установленного настоящим Положением числа ее членов, и оформляются протоколом, который подписывает председатель, заместитель председателя, секретарь и члены конкурсной комиссии, присутствующие на заседании комиссии. 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2.11 Решения конкурсной комиссии оформляются протоколами, в которых отражается информация о ходе заседания и принятых решениях, подписываемыми председателем, секретарем конкурсной комиссии и всеми членами конкурсной комиссии, принимавшими участие в голосовании.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lastRenderedPageBreak/>
        <w:t xml:space="preserve">2.12 Конкурсная комиссия осуществляет свои полномочия </w:t>
      </w:r>
      <w:proofErr w:type="gramStart"/>
      <w:r w:rsidRPr="00D16DDE">
        <w:rPr>
          <w:sz w:val="28"/>
          <w:szCs w:val="28"/>
        </w:rPr>
        <w:t>с момента ее формирования в правомочном составе до дня вступления в силу решения представительного органа муниципального образования об избрании</w:t>
      </w:r>
      <w:proofErr w:type="gramEnd"/>
      <w:r w:rsidRPr="00D16DDE">
        <w:rPr>
          <w:sz w:val="28"/>
          <w:szCs w:val="28"/>
        </w:rPr>
        <w:t xml:space="preserve"> на должность главы муниципального образования одного из кандидатов, представленных конкурсной комиссией по результатам конкурса.</w:t>
      </w:r>
    </w:p>
    <w:p w:rsidR="007477F5" w:rsidRPr="00D16DDE" w:rsidRDefault="007477F5" w:rsidP="007477F5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D16DDE">
        <w:rPr>
          <w:color w:val="000000"/>
          <w:sz w:val="28"/>
          <w:szCs w:val="28"/>
        </w:rPr>
        <w:t xml:space="preserve">2.13 Материально-техническое обеспечение деятельности конкурсной комиссии осуществляется администрацией </w:t>
      </w:r>
      <w:r w:rsidR="00ED47BB" w:rsidRPr="00D16DDE">
        <w:rPr>
          <w:color w:val="000000"/>
          <w:sz w:val="28"/>
          <w:szCs w:val="28"/>
        </w:rPr>
        <w:t xml:space="preserve">Аткарского </w:t>
      </w:r>
      <w:r w:rsidRPr="00D16DDE">
        <w:rPr>
          <w:color w:val="000000"/>
          <w:sz w:val="28"/>
          <w:szCs w:val="28"/>
        </w:rPr>
        <w:t>муниципального района.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16DDE">
        <w:rPr>
          <w:b/>
          <w:sz w:val="28"/>
          <w:szCs w:val="28"/>
        </w:rPr>
        <w:t>3. Порядок принятия решения о проведении конкурса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F81171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171">
        <w:rPr>
          <w:sz w:val="28"/>
          <w:szCs w:val="28"/>
        </w:rPr>
        <w:t xml:space="preserve">3.1 </w:t>
      </w:r>
      <w:bookmarkStart w:id="10" w:name="OLE_LINK59"/>
      <w:bookmarkStart w:id="11" w:name="OLE_LINK60"/>
      <w:bookmarkStart w:id="12" w:name="OLE_LINK61"/>
      <w:r w:rsidRPr="00F81171">
        <w:rPr>
          <w:sz w:val="28"/>
          <w:szCs w:val="28"/>
        </w:rPr>
        <w:t xml:space="preserve">Решение о проведении конкурса </w:t>
      </w:r>
      <w:bookmarkEnd w:id="10"/>
      <w:bookmarkEnd w:id="11"/>
      <w:bookmarkEnd w:id="12"/>
      <w:r w:rsidRPr="00F81171">
        <w:rPr>
          <w:sz w:val="28"/>
          <w:szCs w:val="28"/>
        </w:rPr>
        <w:t>принимает представительный орган муниципального района.</w:t>
      </w:r>
    </w:p>
    <w:p w:rsidR="007477F5" w:rsidRPr="00F81171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171">
        <w:rPr>
          <w:sz w:val="28"/>
          <w:szCs w:val="28"/>
        </w:rPr>
        <w:t>3.2 Решение о проведении конкурса должно содержать сведения о дате, времени и месте его проведения.</w:t>
      </w:r>
    </w:p>
    <w:p w:rsidR="007477F5" w:rsidRPr="00F81171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171">
        <w:rPr>
          <w:sz w:val="28"/>
          <w:szCs w:val="28"/>
        </w:rPr>
        <w:t>3.3 Указанное решение вместе с условиями конкурса не позднее</w:t>
      </w:r>
      <w:r w:rsidR="00BB4AAE" w:rsidRPr="00F81171">
        <w:rPr>
          <w:sz w:val="28"/>
          <w:szCs w:val="28"/>
        </w:rPr>
        <w:t>,</w:t>
      </w:r>
      <w:r w:rsidRPr="00F81171">
        <w:rPr>
          <w:sz w:val="28"/>
          <w:szCs w:val="28"/>
        </w:rPr>
        <w:t xml:space="preserve"> чем за 20 (двадцать) дней до дня проведения конкурса публикуется в</w:t>
      </w:r>
      <w:r w:rsidR="007205BA">
        <w:rPr>
          <w:sz w:val="28"/>
          <w:szCs w:val="28"/>
        </w:rPr>
        <w:t xml:space="preserve"> М</w:t>
      </w:r>
      <w:r w:rsidR="00ED47BB" w:rsidRPr="00F81171">
        <w:rPr>
          <w:sz w:val="28"/>
          <w:szCs w:val="28"/>
        </w:rPr>
        <w:t>П «</w:t>
      </w:r>
      <w:proofErr w:type="spellStart"/>
      <w:r w:rsidR="00ED47BB" w:rsidRPr="00F81171">
        <w:rPr>
          <w:sz w:val="28"/>
          <w:szCs w:val="28"/>
        </w:rPr>
        <w:t>Аткарская</w:t>
      </w:r>
      <w:proofErr w:type="spellEnd"/>
      <w:r w:rsidR="00ED47BB" w:rsidRPr="00F81171">
        <w:rPr>
          <w:sz w:val="28"/>
          <w:szCs w:val="28"/>
        </w:rPr>
        <w:t xml:space="preserve"> газета».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К условиям конкурса относятся: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- даты начала и окончания приема документов, место и время приема документов;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- перечень представляемых документов;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- процедура проведения конкурса;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- контактная информация.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3.4 Прием документов от претендентов начинается в день, следующий после дня опубликования решения представительного органа муниципального образования о проведении конкурса и условий конкурса</w:t>
      </w:r>
      <w:r w:rsidR="00E747AB" w:rsidRPr="00D16DDE">
        <w:rPr>
          <w:sz w:val="28"/>
          <w:szCs w:val="28"/>
        </w:rPr>
        <w:t>, и заканчивается через 15 дней со дня опубликования указанного решения</w:t>
      </w:r>
      <w:r w:rsidRPr="00D16DDE">
        <w:rPr>
          <w:sz w:val="28"/>
          <w:szCs w:val="28"/>
        </w:rPr>
        <w:t>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141"/>
      <w:bookmarkEnd w:id="13"/>
      <w:r w:rsidRPr="00D16DDE">
        <w:rPr>
          <w:b/>
          <w:sz w:val="28"/>
          <w:szCs w:val="28"/>
        </w:rPr>
        <w:t>4. Документы, представляемые для участия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DDE">
        <w:rPr>
          <w:b/>
          <w:sz w:val="28"/>
          <w:szCs w:val="28"/>
        </w:rPr>
        <w:t>в конкурсе, и порядок приема документов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44"/>
      <w:bookmarkEnd w:id="14"/>
      <w:r w:rsidRPr="00D16DDE">
        <w:rPr>
          <w:sz w:val="28"/>
          <w:szCs w:val="28"/>
        </w:rPr>
        <w:t>4.1 Претендент лично представляет в конкурсную комиссию:</w:t>
      </w:r>
    </w:p>
    <w:p w:rsidR="007477F5" w:rsidRPr="00D16DDE" w:rsidRDefault="007477F5" w:rsidP="007477F5">
      <w:pPr>
        <w:pStyle w:val="ConsPlusNormal"/>
        <w:ind w:firstLine="540"/>
        <w:jc w:val="both"/>
      </w:pPr>
      <w:r w:rsidRPr="00D16DDE">
        <w:t xml:space="preserve">1) личное заявление по форме </w:t>
      </w:r>
      <w:bookmarkStart w:id="15" w:name="OLE_LINK14"/>
      <w:bookmarkStart w:id="16" w:name="OLE_LINK15"/>
      <w:bookmarkStart w:id="17" w:name="OLE_LINK16"/>
      <w:r w:rsidRPr="00D16DDE">
        <w:t>согласно приложению № 1 к настоящему Положению</w:t>
      </w:r>
      <w:bookmarkEnd w:id="15"/>
      <w:bookmarkEnd w:id="16"/>
      <w:bookmarkEnd w:id="17"/>
      <w:r w:rsidRPr="00D16DDE">
        <w:t xml:space="preserve"> с фотографией 3 x </w:t>
      </w:r>
      <w:smartTag w:uri="urn:schemas-microsoft-com:office:smarttags" w:element="metricconverter">
        <w:smartTagPr>
          <w:attr w:name="ProductID" w:val="4 см"/>
        </w:smartTagPr>
        <w:r w:rsidRPr="00D16DDE">
          <w:t>4 см</w:t>
        </w:r>
      </w:smartTag>
      <w:r w:rsidRPr="00D16DDE">
        <w:t>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2) согласие на обработку персональных данных согласно приложению № 2 к настоящему Положению;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3) копию паспорта гражданина Российской Федерации (по прибытии на конкурс - подлинник);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4) копию трудовой книжки;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5) копии документов, подтверждающих профессиональное образование, квалификацию;</w:t>
      </w:r>
    </w:p>
    <w:p w:rsidR="007477F5" w:rsidRPr="00D16DDE" w:rsidRDefault="007477F5" w:rsidP="00747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6)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6DDE">
        <w:rPr>
          <w:sz w:val="28"/>
          <w:szCs w:val="28"/>
        </w:rPr>
        <w:t>7</w:t>
      </w:r>
      <w:bookmarkStart w:id="18" w:name="OLE_LINK20"/>
      <w:bookmarkStart w:id="19" w:name="OLE_LINK21"/>
      <w:r w:rsidRPr="00D16DDE">
        <w:rPr>
          <w:sz w:val="28"/>
          <w:szCs w:val="28"/>
        </w:rPr>
        <w:t xml:space="preserve">) </w:t>
      </w:r>
      <w:bookmarkEnd w:id="18"/>
      <w:bookmarkEnd w:id="19"/>
      <w:r w:rsidRPr="00D16DDE">
        <w:rPr>
          <w:sz w:val="28"/>
          <w:szCs w:val="28"/>
        </w:rPr>
        <w:t xml:space="preserve">сведения о размере и об источниках доходов претендента, а также об </w:t>
      </w:r>
      <w:r w:rsidRPr="00D16DDE">
        <w:rPr>
          <w:sz w:val="28"/>
          <w:szCs w:val="28"/>
        </w:rPr>
        <w:lastRenderedPageBreak/>
        <w:t xml:space="preserve">имуществе, принадлежащем претенденту на праве собственности (в том числе совместной собственности), о вкладах в банках, ценных бумагах, сведения о принадлежащем претенденту, его супругу и несовершеннолетним детям недвижимом имуществе, находящемся за пределами территории </w:t>
      </w:r>
      <w:bookmarkStart w:id="20" w:name="OLE_LINK26"/>
      <w:bookmarkStart w:id="21" w:name="OLE_LINK27"/>
      <w:bookmarkStart w:id="22" w:name="OLE_LINK28"/>
      <w:r w:rsidRPr="00D16DDE">
        <w:rPr>
          <w:sz w:val="28"/>
          <w:szCs w:val="28"/>
        </w:rPr>
        <w:t>Российской Федерации</w:t>
      </w:r>
      <w:bookmarkEnd w:id="20"/>
      <w:bookmarkEnd w:id="21"/>
      <w:bookmarkEnd w:id="22"/>
      <w:r w:rsidRPr="00D16DDE">
        <w:rPr>
          <w:sz w:val="28"/>
          <w:szCs w:val="28"/>
        </w:rPr>
        <w:t>, об источниках получения средств, за счет которых приобретено указанное имущество, об обязательствах имущественного характера</w:t>
      </w:r>
      <w:proofErr w:type="gramEnd"/>
      <w:r w:rsidRPr="00D16DDE">
        <w:rPr>
          <w:sz w:val="28"/>
          <w:szCs w:val="28"/>
        </w:rPr>
        <w:t xml:space="preserve"> за пределами территории Российской Федерации претендента, а также сведения о таких обязательствах его супруга и несовершеннолетних детей;</w:t>
      </w:r>
    </w:p>
    <w:p w:rsidR="007477F5" w:rsidRPr="00D16DDE" w:rsidRDefault="007477F5" w:rsidP="00747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8) письменное уведомление о том, что претендент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158"/>
      <w:bookmarkEnd w:id="23"/>
      <w:r w:rsidRPr="00D16DDE">
        <w:rPr>
          <w:sz w:val="28"/>
          <w:szCs w:val="28"/>
        </w:rPr>
        <w:t>4.2 Копии документов заверяются нотариально или кадровой службой по месту работы, либо копии документов представляются одновременно с оригиналами и заверяются секретарем конкурсной комиссии.</w:t>
      </w: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4.3 Претендент также вправе представить в конкурсную комиссию другие документы, характеризующие его профессиональную подготовку: рекомендательные письма, характеристику с места работы, документы, подтверждающие прохождение профессиональной переподготовки, </w:t>
      </w:r>
      <w:r w:rsidRPr="004C2FFE">
        <w:rPr>
          <w:sz w:val="28"/>
          <w:szCs w:val="28"/>
        </w:rPr>
        <w:t>стажировки, повышение квалификации, документы, свидетельствующие о наградах, о присвоении ученых степеней, и иные документы по усмотрению претендента.</w:t>
      </w: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FFE">
        <w:rPr>
          <w:sz w:val="28"/>
          <w:szCs w:val="28"/>
        </w:rPr>
        <w:t>4.4 Заявление претендента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настоящим Положением.</w:t>
      </w: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FFE">
        <w:rPr>
          <w:sz w:val="28"/>
          <w:szCs w:val="28"/>
        </w:rPr>
        <w:t>Претендент считается зарегистрированным со дня регистрации заявления.</w:t>
      </w: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FFE">
        <w:rPr>
          <w:sz w:val="28"/>
          <w:szCs w:val="28"/>
        </w:rPr>
        <w:t>Факт подачи документов удостоверяется подписью секретаря конкурсной комиссии в заявлении с перечнем прилагаемых к нему документов, представленном гражданином в двух экземплярах (один остается в конкурсной комиссии, другой возвращается претенденту).</w:t>
      </w:r>
    </w:p>
    <w:p w:rsidR="007477F5" w:rsidRPr="00D16DDE" w:rsidRDefault="007477F5" w:rsidP="00747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4.5 Несвоевременное или неполное представление документов, предусмотренных настоящей главой, является основанием для отказа лицу в приеме их для участия в конкурсе. О принятом решении претендент уведомляется конкурсной комиссией в письменной форме в трехдневный срок со дня принятия такого решения. Уведомление направляется </w:t>
      </w:r>
      <w:proofErr w:type="gramStart"/>
      <w:r w:rsidRPr="00D16DDE">
        <w:rPr>
          <w:sz w:val="28"/>
          <w:szCs w:val="28"/>
        </w:rPr>
        <w:t>по адресу претендента в соответствии с данными о регистрации гражданина Российской Федерации по месту</w:t>
      </w:r>
      <w:proofErr w:type="gramEnd"/>
      <w:r w:rsidRPr="00D16DDE">
        <w:rPr>
          <w:sz w:val="28"/>
          <w:szCs w:val="28"/>
        </w:rPr>
        <w:t xml:space="preserve"> жительства. Конкурсная комиссия вправе дополнительно уведомить гражданина о принятом решении посредством иного вида связи.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4.6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претендентах, в том числе с целью проверки документов, </w:t>
      </w:r>
      <w:r w:rsidRPr="00D16DDE">
        <w:rPr>
          <w:sz w:val="28"/>
          <w:szCs w:val="28"/>
        </w:rPr>
        <w:lastRenderedPageBreak/>
        <w:t>представленных ими.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4.7 Претендент вправе в любое время до принятия конкурсной комиссией решения о представлении представительному органу муниципального образования кандидатов на должность главы муниципального образования представить письменное заявление о снятии своей кандидатуры с конкурса.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4.8 Документы, представленные гражданином, рассматриваются конкурсной комиссией.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В случае установления обстоятельств, препятствующих гражданину  участвовать в конкурсе, а равно установления недостоверности сведений или подложности документов, представленных гражданином, он информируется конкурсной комиссией о принятом ею </w:t>
      </w:r>
      <w:proofErr w:type="gramStart"/>
      <w:r w:rsidRPr="00D16DDE">
        <w:rPr>
          <w:sz w:val="28"/>
          <w:szCs w:val="28"/>
        </w:rPr>
        <w:t>решении</w:t>
      </w:r>
      <w:proofErr w:type="gramEnd"/>
      <w:r w:rsidRPr="00D16DDE">
        <w:rPr>
          <w:sz w:val="28"/>
          <w:szCs w:val="28"/>
        </w:rPr>
        <w:t xml:space="preserve"> об отказе в допуске к участию в конкурсе с указанием причин отказа.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4" w:name="Par175"/>
      <w:bookmarkEnd w:id="24"/>
      <w:r w:rsidRPr="00D16DDE">
        <w:rPr>
          <w:b/>
          <w:sz w:val="28"/>
          <w:szCs w:val="28"/>
        </w:rPr>
        <w:t>5. Процедура проведения конкурса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FFE">
        <w:rPr>
          <w:sz w:val="28"/>
          <w:szCs w:val="28"/>
        </w:rPr>
        <w:t>5.1</w:t>
      </w:r>
      <w:r w:rsidR="00824074">
        <w:rPr>
          <w:sz w:val="28"/>
          <w:szCs w:val="28"/>
        </w:rPr>
        <w:t>.</w:t>
      </w:r>
      <w:r w:rsidRPr="004C2FFE">
        <w:rPr>
          <w:sz w:val="28"/>
          <w:szCs w:val="28"/>
        </w:rPr>
        <w:t xml:space="preserve"> Для проведения конкурса необходимо участие не менее двух претендентов. При проведении конкурса претендентам гарантируется равенство прав в соответствии с Конституцией Российской Федерации.</w:t>
      </w: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FFE">
        <w:rPr>
          <w:sz w:val="28"/>
          <w:szCs w:val="28"/>
        </w:rPr>
        <w:t>5.2</w:t>
      </w:r>
      <w:r w:rsidR="00824074">
        <w:rPr>
          <w:sz w:val="28"/>
          <w:szCs w:val="28"/>
        </w:rPr>
        <w:t>.</w:t>
      </w:r>
      <w:r w:rsidRPr="004C2FFE">
        <w:rPr>
          <w:sz w:val="28"/>
          <w:szCs w:val="28"/>
        </w:rPr>
        <w:t xml:space="preserve"> Конкурс проводится в один этап.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FFE">
        <w:rPr>
          <w:sz w:val="28"/>
          <w:szCs w:val="28"/>
        </w:rPr>
        <w:t>5.3</w:t>
      </w:r>
      <w:r w:rsidR="00824074">
        <w:rPr>
          <w:sz w:val="28"/>
          <w:szCs w:val="28"/>
        </w:rPr>
        <w:t>.</w:t>
      </w:r>
      <w:r w:rsidRPr="004C2FFE">
        <w:rPr>
          <w:sz w:val="28"/>
          <w:szCs w:val="28"/>
        </w:rPr>
        <w:t xml:space="preserve"> Комиссия проводит оценку профессиональных и личностных каче</w:t>
      </w:r>
      <w:proofErr w:type="gramStart"/>
      <w:r w:rsidRPr="004C2FFE">
        <w:rPr>
          <w:sz w:val="28"/>
          <w:szCs w:val="28"/>
        </w:rPr>
        <w:t>ств пр</w:t>
      </w:r>
      <w:proofErr w:type="gramEnd"/>
      <w:r w:rsidRPr="004C2FFE">
        <w:rPr>
          <w:sz w:val="28"/>
          <w:szCs w:val="28"/>
        </w:rPr>
        <w:t>етендентов, допущенных к участию в конкурсе, их умений, знаний, навыков на основании представленных</w:t>
      </w:r>
      <w:r w:rsidRPr="00D16DDE">
        <w:rPr>
          <w:sz w:val="28"/>
          <w:szCs w:val="28"/>
        </w:rPr>
        <w:t xml:space="preserve"> документов и по результатам конкурсных испытаний.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16DDE">
        <w:rPr>
          <w:sz w:val="28"/>
          <w:szCs w:val="28"/>
        </w:rPr>
        <w:t xml:space="preserve">5.4. </w:t>
      </w:r>
      <w:r w:rsidR="00824074">
        <w:rPr>
          <w:sz w:val="28"/>
          <w:szCs w:val="28"/>
        </w:rPr>
        <w:t xml:space="preserve"> </w:t>
      </w:r>
      <w:proofErr w:type="gramStart"/>
      <w:r w:rsidRPr="00D16DDE">
        <w:rPr>
          <w:sz w:val="28"/>
          <w:szCs w:val="28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и Саратовской области методы оценки профессиональных и личностных качеств кандидатов, включая индивидуальное собеседование, анкетирование, проведение групповых дискуссий, тестирование, устное или письменное изложение своих предложений, программы развития муниципального образования в рамках полномочий главы муниципального образования, иные методы оценки профессиональных и личностных качеств претендента</w:t>
      </w:r>
      <w:r w:rsidRPr="00D16DDE">
        <w:rPr>
          <w:i/>
          <w:sz w:val="28"/>
          <w:szCs w:val="28"/>
        </w:rPr>
        <w:t>.</w:t>
      </w:r>
      <w:proofErr w:type="gramEnd"/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5.5. Неявка претендента для участия в конкурсе считается отказом от участия в конкурсе.</w:t>
      </w: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Очередность </w:t>
      </w:r>
      <w:r w:rsidRPr="004C2FFE">
        <w:rPr>
          <w:sz w:val="28"/>
          <w:szCs w:val="28"/>
        </w:rPr>
        <w:t>прохождения конкурсных процедур устанавливается исходя из очередности регистрации заявлений на участие в конкурсе.</w:t>
      </w: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FFE">
        <w:rPr>
          <w:sz w:val="28"/>
          <w:szCs w:val="28"/>
        </w:rPr>
        <w:t>Члены конкурсной комиссии вправе задать вопросы об опыте предыдущей работы или службы претендента и об основных достижениях на предыдущих местах работы или службы, иных обстоятельствах, по которым можно судить о деловых, профессиональных качествах.</w:t>
      </w:r>
    </w:p>
    <w:p w:rsidR="007477F5" w:rsidRPr="004C2FF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FFE">
        <w:rPr>
          <w:sz w:val="28"/>
          <w:szCs w:val="28"/>
        </w:rPr>
        <w:t>5.6</w:t>
      </w:r>
      <w:r w:rsidR="00824074">
        <w:rPr>
          <w:sz w:val="28"/>
          <w:szCs w:val="28"/>
        </w:rPr>
        <w:t xml:space="preserve">. </w:t>
      </w:r>
      <w:r w:rsidRPr="004C2FFE">
        <w:rPr>
          <w:sz w:val="28"/>
          <w:szCs w:val="28"/>
        </w:rPr>
        <w:t xml:space="preserve"> После проведения конкурсных процедур члены комиссии проводят обсуждение, по итогам которого конкурсной комиссией проводится открытое голосование по каждой кандидатуре.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Решение конкурсной комиссией принимается в отсутствие претендентов.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lastRenderedPageBreak/>
        <w:t>Победившими считаются два претендента, набравшие наибольшее число голосов.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5.7</w:t>
      </w:r>
      <w:r w:rsidR="00824074">
        <w:rPr>
          <w:sz w:val="28"/>
          <w:szCs w:val="28"/>
        </w:rPr>
        <w:t>.</w:t>
      </w:r>
      <w:r w:rsidRPr="00D16DDE">
        <w:rPr>
          <w:sz w:val="28"/>
          <w:szCs w:val="28"/>
        </w:rPr>
        <w:t xml:space="preserve"> По итогам конкурса конкурсная комиссия принимает одно из следующих решений:</w:t>
      </w:r>
    </w:p>
    <w:p w:rsidR="007477F5" w:rsidRPr="00D16DDE" w:rsidRDefault="007477F5" w:rsidP="007477F5">
      <w:pPr>
        <w:widowControl w:val="0"/>
        <w:tabs>
          <w:tab w:val="left" w:pos="581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1) о признании двух претендентов победителями конкурса и наделении их статусом кандидата на замещение должности главы муниципального образования;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2) о признании конкурса </w:t>
      </w:r>
      <w:proofErr w:type="gramStart"/>
      <w:r w:rsidRPr="00D16DDE">
        <w:rPr>
          <w:sz w:val="28"/>
          <w:szCs w:val="28"/>
        </w:rPr>
        <w:t>несостоявшимся</w:t>
      </w:r>
      <w:proofErr w:type="gramEnd"/>
      <w:r w:rsidRPr="00D16DDE">
        <w:rPr>
          <w:sz w:val="28"/>
          <w:szCs w:val="28"/>
        </w:rPr>
        <w:t xml:space="preserve"> в случае: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наличия одного кандидата для внесения в представительный орган по результатам конкурса;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подачи претендентами (кандидатами) заявлений о снятии своих кандидатур;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неявки претендентов на заседание конкурсной комиссии.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5.8</w:t>
      </w:r>
      <w:r w:rsidR="00824074">
        <w:rPr>
          <w:sz w:val="28"/>
          <w:szCs w:val="28"/>
        </w:rPr>
        <w:t>.</w:t>
      </w:r>
      <w:r w:rsidRPr="00D16DDE">
        <w:rPr>
          <w:sz w:val="28"/>
          <w:szCs w:val="28"/>
        </w:rPr>
        <w:t xml:space="preserve"> </w:t>
      </w:r>
      <w:r w:rsidRPr="00824074">
        <w:rPr>
          <w:sz w:val="28"/>
          <w:szCs w:val="28"/>
        </w:rPr>
        <w:t>Результаты голосования, решение конкурсной комиссии оформляются протоколом,</w:t>
      </w:r>
      <w:r w:rsidRPr="00D16DDE">
        <w:rPr>
          <w:sz w:val="28"/>
          <w:szCs w:val="28"/>
        </w:rPr>
        <w:t xml:space="preserve"> который подписывают председатель, секретарь и все члены комиссии, принимавшие участие в голосовании.</w:t>
      </w:r>
    </w:p>
    <w:p w:rsidR="007477F5" w:rsidRPr="00824074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5.9</w:t>
      </w:r>
      <w:r w:rsidR="00824074">
        <w:rPr>
          <w:sz w:val="28"/>
          <w:szCs w:val="28"/>
        </w:rPr>
        <w:t>.</w:t>
      </w:r>
      <w:r w:rsidRPr="00D16DDE">
        <w:rPr>
          <w:sz w:val="28"/>
          <w:szCs w:val="28"/>
        </w:rPr>
        <w:t xml:space="preserve"> Протокол конкурсной комиссии с результатами конкурса направляется в  представительный орган муниципального образования </w:t>
      </w:r>
      <w:r w:rsidRPr="00824074">
        <w:rPr>
          <w:sz w:val="28"/>
          <w:szCs w:val="28"/>
        </w:rPr>
        <w:t>не позднее трехдневного срока со дня его подписания.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5.10</w:t>
      </w:r>
      <w:r w:rsidR="00824074">
        <w:rPr>
          <w:sz w:val="28"/>
          <w:szCs w:val="28"/>
        </w:rPr>
        <w:t>.</w:t>
      </w:r>
      <w:r w:rsidRPr="00D16DDE">
        <w:rPr>
          <w:sz w:val="28"/>
          <w:szCs w:val="28"/>
        </w:rPr>
        <w:t xml:space="preserve"> Каждому претенденту сообщается о результатах конкурса в письменной форме в течение трех дней со дня подписания протокола конкурсной комиссии.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5" w:name="Par213"/>
      <w:bookmarkEnd w:id="25"/>
      <w:r w:rsidRPr="00D16DDE">
        <w:rPr>
          <w:b/>
          <w:sz w:val="28"/>
          <w:szCs w:val="28"/>
        </w:rPr>
        <w:t>6. Избрание на должность главы муниципального образования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6.1 Представительный орган муниципального образования </w:t>
      </w:r>
      <w:r w:rsidRPr="00824074">
        <w:rPr>
          <w:sz w:val="28"/>
          <w:szCs w:val="28"/>
        </w:rPr>
        <w:t>не позднее чем в двухнедельный срок со дня поступления протокола конкурсной комиссии с результатами конкурса проводит заседание для</w:t>
      </w:r>
      <w:r w:rsidRPr="00D16DDE">
        <w:rPr>
          <w:sz w:val="28"/>
          <w:szCs w:val="28"/>
        </w:rPr>
        <w:t xml:space="preserve"> принятия решения об избрании главы муниципального образования из числа кандидатов, </w:t>
      </w:r>
      <w:bookmarkStart w:id="26" w:name="OLE_LINK64"/>
      <w:bookmarkStart w:id="27" w:name="OLE_LINK65"/>
      <w:bookmarkStart w:id="28" w:name="OLE_LINK66"/>
      <w:r w:rsidRPr="00D16DDE">
        <w:rPr>
          <w:sz w:val="28"/>
          <w:szCs w:val="28"/>
        </w:rPr>
        <w:t>представленных конкурсной комиссией по результатам конкурса</w:t>
      </w:r>
      <w:bookmarkEnd w:id="26"/>
      <w:bookmarkEnd w:id="27"/>
      <w:bookmarkEnd w:id="28"/>
      <w:r w:rsidRPr="00D16DDE">
        <w:rPr>
          <w:sz w:val="28"/>
          <w:szCs w:val="28"/>
        </w:rPr>
        <w:t>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6.2 Решение принимается открытым голосованием простым большинством голосов от установленного Уставом муниципального </w:t>
      </w:r>
      <w:proofErr w:type="gramStart"/>
      <w:r w:rsidRPr="00D16DDE">
        <w:rPr>
          <w:sz w:val="28"/>
          <w:szCs w:val="28"/>
        </w:rPr>
        <w:t>образования количества депутатов представительного органа муниципального образования</w:t>
      </w:r>
      <w:proofErr w:type="gramEnd"/>
      <w:r w:rsidRPr="00D16DDE">
        <w:rPr>
          <w:sz w:val="28"/>
          <w:szCs w:val="28"/>
        </w:rPr>
        <w:t xml:space="preserve">. </w:t>
      </w:r>
    </w:p>
    <w:p w:rsidR="00824074" w:rsidRPr="00D16DDE" w:rsidRDefault="007477F5" w:rsidP="00824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 xml:space="preserve">6.3 Решение представительного органа муниципального образования об избрании кандидата на должность главы муниципального образования публикуется </w:t>
      </w:r>
      <w:r w:rsidR="004765BE">
        <w:rPr>
          <w:sz w:val="28"/>
          <w:szCs w:val="28"/>
        </w:rPr>
        <w:t>в МП «</w:t>
      </w:r>
      <w:proofErr w:type="spellStart"/>
      <w:r w:rsidR="004765BE">
        <w:rPr>
          <w:sz w:val="28"/>
          <w:szCs w:val="28"/>
        </w:rPr>
        <w:t>Атка</w:t>
      </w:r>
      <w:r w:rsidR="00842A0B" w:rsidRPr="00D16DDE">
        <w:rPr>
          <w:sz w:val="28"/>
          <w:szCs w:val="28"/>
        </w:rPr>
        <w:t>рская</w:t>
      </w:r>
      <w:proofErr w:type="spellEnd"/>
      <w:r w:rsidR="00842A0B" w:rsidRPr="00D16DDE">
        <w:rPr>
          <w:sz w:val="28"/>
          <w:szCs w:val="28"/>
        </w:rPr>
        <w:t xml:space="preserve"> газета»</w:t>
      </w:r>
      <w:r w:rsidRPr="00D16DDE">
        <w:rPr>
          <w:sz w:val="28"/>
          <w:szCs w:val="28"/>
        </w:rPr>
        <w:t xml:space="preserve"> в пятидневный срок со дня его принятия.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9" w:name="Par220"/>
      <w:bookmarkEnd w:id="29"/>
      <w:r w:rsidRPr="00D16DDE">
        <w:rPr>
          <w:b/>
          <w:sz w:val="28"/>
          <w:szCs w:val="28"/>
        </w:rPr>
        <w:t>7. Заключительные положения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t>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16DDE">
        <w:rPr>
          <w:sz w:val="28"/>
          <w:szCs w:val="28"/>
        </w:rPr>
        <w:t>дств св</w:t>
      </w:r>
      <w:proofErr w:type="gramEnd"/>
      <w:r w:rsidRPr="00D16DDE">
        <w:rPr>
          <w:sz w:val="28"/>
          <w:szCs w:val="28"/>
        </w:rPr>
        <w:t>язи и др.), претенденты производят за счет собственных средств.</w:t>
      </w:r>
    </w:p>
    <w:p w:rsidR="007477F5" w:rsidRPr="00D16DDE" w:rsidRDefault="007477F5" w:rsidP="00747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DE">
        <w:rPr>
          <w:sz w:val="28"/>
          <w:szCs w:val="28"/>
        </w:rPr>
        <w:lastRenderedPageBreak/>
        <w:t>2. Материалы конкурсной комиссии, сформированные в дело, хранятся в представительном органе муниципального образования в течение двух с половиной лет.</w:t>
      </w:r>
    </w:p>
    <w:p w:rsidR="00A71FF2" w:rsidRDefault="007477F5" w:rsidP="007477F5">
      <w:pPr>
        <w:widowControl w:val="0"/>
        <w:autoSpaceDE w:val="0"/>
        <w:autoSpaceDN w:val="0"/>
        <w:adjustRightInd w:val="0"/>
        <w:ind w:left="3261"/>
        <w:jc w:val="right"/>
        <w:outlineLvl w:val="1"/>
      </w:pPr>
      <w:r>
        <w:br w:type="page"/>
      </w:r>
    </w:p>
    <w:tbl>
      <w:tblPr>
        <w:tblStyle w:val="a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03"/>
      </w:tblGrid>
      <w:tr w:rsidR="00A71FF2" w:rsidTr="00A71FF2">
        <w:tc>
          <w:tcPr>
            <w:tcW w:w="5104" w:type="dxa"/>
          </w:tcPr>
          <w:p w:rsidR="00A71FF2" w:rsidRDefault="00A71FF2" w:rsidP="007477F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103" w:type="dxa"/>
          </w:tcPr>
          <w:p w:rsidR="00A71FF2" w:rsidRDefault="00A71FF2" w:rsidP="00A71FF2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Приложение № 1 к Положению о порядке проведения конкурса по отбору кандидатур на должность главы Аткарского </w:t>
            </w:r>
            <w:r w:rsidRPr="00703ABA">
              <w:t>муниципального района</w:t>
            </w:r>
          </w:p>
        </w:tc>
      </w:tr>
      <w:tr w:rsidR="00A71FF2" w:rsidTr="00A71FF2">
        <w:tc>
          <w:tcPr>
            <w:tcW w:w="5104" w:type="dxa"/>
          </w:tcPr>
          <w:p w:rsidR="00A71FF2" w:rsidRDefault="00A71FF2" w:rsidP="007477F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103" w:type="dxa"/>
          </w:tcPr>
          <w:p w:rsidR="00A71FF2" w:rsidRDefault="00A71FF2" w:rsidP="007477F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477F5" w:rsidRDefault="007477F5" w:rsidP="007477F5">
      <w:pPr>
        <w:widowControl w:val="0"/>
        <w:autoSpaceDE w:val="0"/>
        <w:autoSpaceDN w:val="0"/>
        <w:adjustRightInd w:val="0"/>
        <w:ind w:left="3261"/>
        <w:jc w:val="right"/>
        <w:outlineLvl w:val="1"/>
      </w:pPr>
      <w:r>
        <w:t xml:space="preserve"> </w:t>
      </w:r>
    </w:p>
    <w:p w:rsidR="007477F5" w:rsidRDefault="007477F5" w:rsidP="007477F5">
      <w:pPr>
        <w:pStyle w:val="ConsPlusNonformat"/>
        <w:ind w:left="4820"/>
      </w:pPr>
      <w:r>
        <w:t xml:space="preserve">                                        В конкурсную комиссию по проведению конкурса по отбору кандидатур на должность главы </w:t>
      </w:r>
      <w:r w:rsidR="00842A0B">
        <w:t xml:space="preserve">Аткарского </w:t>
      </w:r>
      <w:r>
        <w:t xml:space="preserve">муниципального </w:t>
      </w:r>
      <w:r w:rsidR="00842A0B">
        <w:t>района______</w:t>
      </w:r>
      <w:r>
        <w:t>_______________________</w:t>
      </w:r>
    </w:p>
    <w:p w:rsidR="007477F5" w:rsidRDefault="007477F5" w:rsidP="007477F5">
      <w:pPr>
        <w:pStyle w:val="ConsPlusNonformat"/>
        <w:ind w:left="4820"/>
      </w:pPr>
      <w:r>
        <w:t xml:space="preserve">                                        от ________________________________</w:t>
      </w:r>
    </w:p>
    <w:p w:rsidR="007477F5" w:rsidRDefault="007477F5" w:rsidP="007477F5">
      <w:pPr>
        <w:pStyle w:val="ConsPlusNonformat"/>
      </w:pPr>
      <w:r>
        <w:t xml:space="preserve">                                                 фамилия, имя, отчество</w:t>
      </w:r>
    </w:p>
    <w:p w:rsidR="007477F5" w:rsidRDefault="007477F5" w:rsidP="007477F5">
      <w:pPr>
        <w:pStyle w:val="ConsPlusNonformat"/>
      </w:pPr>
      <w:r>
        <w:t xml:space="preserve">                                        __________________________________,</w:t>
      </w:r>
    </w:p>
    <w:p w:rsidR="007477F5" w:rsidRDefault="007477F5" w:rsidP="007477F5">
      <w:pPr>
        <w:pStyle w:val="ConsPlusNonformat"/>
      </w:pPr>
      <w:r>
        <w:t xml:space="preserve">                                        год рождения _____________________,</w:t>
      </w:r>
    </w:p>
    <w:p w:rsidR="007477F5" w:rsidRDefault="007477F5" w:rsidP="007477F5">
      <w:pPr>
        <w:pStyle w:val="ConsPlusNonformat"/>
      </w:pPr>
      <w:r>
        <w:t xml:space="preserve">                                        зарегистрированного(ой) по адресу:</w:t>
      </w:r>
    </w:p>
    <w:p w:rsidR="007477F5" w:rsidRDefault="007477F5" w:rsidP="007477F5">
      <w:pPr>
        <w:pStyle w:val="ConsPlusNonformat"/>
      </w:pPr>
      <w:r>
        <w:t xml:space="preserve">                                        __________________________________,</w:t>
      </w:r>
    </w:p>
    <w:p w:rsidR="007477F5" w:rsidRDefault="007477F5" w:rsidP="007477F5">
      <w:pPr>
        <w:pStyle w:val="ConsPlusNonformat"/>
      </w:pPr>
      <w:r>
        <w:t xml:space="preserve">                                        проживающего(ей) по адресу: _______</w:t>
      </w:r>
    </w:p>
    <w:p w:rsidR="007477F5" w:rsidRDefault="007477F5" w:rsidP="007477F5">
      <w:pPr>
        <w:pStyle w:val="ConsPlusNonformat"/>
      </w:pPr>
      <w:r>
        <w:t xml:space="preserve">                                        __________________________________,</w:t>
      </w:r>
    </w:p>
    <w:p w:rsidR="007477F5" w:rsidRDefault="007477F5" w:rsidP="007477F5">
      <w:pPr>
        <w:pStyle w:val="ConsPlusNonformat"/>
      </w:pPr>
      <w:r>
        <w:t xml:space="preserve">                                        паспорт ___________________________</w:t>
      </w:r>
    </w:p>
    <w:p w:rsidR="007477F5" w:rsidRDefault="007477F5" w:rsidP="007477F5">
      <w:pPr>
        <w:pStyle w:val="ConsPlusNonformat"/>
      </w:pPr>
      <w:r>
        <w:t xml:space="preserve">                                        __________________________________,</w:t>
      </w:r>
    </w:p>
    <w:p w:rsidR="007477F5" w:rsidRDefault="007477F5" w:rsidP="007477F5">
      <w:pPr>
        <w:pStyle w:val="ConsPlusNonformat"/>
      </w:pPr>
      <w:r>
        <w:t xml:space="preserve">                                        телефон ___________________________</w:t>
      </w:r>
    </w:p>
    <w:p w:rsidR="007477F5" w:rsidRDefault="007477F5" w:rsidP="007477F5">
      <w:pPr>
        <w:pStyle w:val="ConsPlusNonformat"/>
      </w:pPr>
    </w:p>
    <w:p w:rsidR="007477F5" w:rsidRDefault="007477F5" w:rsidP="007477F5">
      <w:pPr>
        <w:pStyle w:val="ConsPlusNonformat"/>
        <w:jc w:val="both"/>
      </w:pPr>
      <w:r>
        <w:t xml:space="preserve">                                 Заявление</w:t>
      </w:r>
    </w:p>
    <w:p w:rsidR="007477F5" w:rsidRDefault="007477F5" w:rsidP="007477F5">
      <w:pPr>
        <w:pStyle w:val="ConsPlusNonformat"/>
        <w:jc w:val="both"/>
      </w:pPr>
    </w:p>
    <w:p w:rsidR="007477F5" w:rsidRDefault="007477F5" w:rsidP="007477F5">
      <w:pPr>
        <w:pStyle w:val="ConsPlusNonformat"/>
        <w:ind w:firstLine="426"/>
        <w:jc w:val="both"/>
      </w:pPr>
      <w:r>
        <w:t xml:space="preserve">Прошу  допустить к участию в конкурсе по отбору кандидатур на должность главы </w:t>
      </w:r>
      <w:r w:rsidR="00842A0B">
        <w:t xml:space="preserve">Аткарского муниципального района </w:t>
      </w:r>
      <w:r>
        <w:t>______________________________.</w:t>
      </w:r>
    </w:p>
    <w:p w:rsidR="007477F5" w:rsidRDefault="007477F5" w:rsidP="007477F5">
      <w:pPr>
        <w:autoSpaceDE w:val="0"/>
        <w:autoSpaceDN w:val="0"/>
        <w:adjustRightInd w:val="0"/>
        <w:ind w:firstLine="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следующие сведения  о  судимости</w:t>
      </w:r>
      <w:hyperlink r:id="rId7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_____________________________.</w:t>
      </w:r>
    </w:p>
    <w:p w:rsidR="007477F5" w:rsidRPr="00842A0B" w:rsidRDefault="007477F5" w:rsidP="007477F5">
      <w:pPr>
        <w:autoSpaceDE w:val="0"/>
        <w:autoSpaceDN w:val="0"/>
        <w:adjustRightInd w:val="0"/>
        <w:ind w:firstLine="426"/>
        <w:jc w:val="both"/>
        <w:rPr>
          <w:rFonts w:ascii="Courier New" w:eastAsia="Calibri" w:hAnsi="Courier New" w:cs="Courier New"/>
          <w:sz w:val="20"/>
          <w:szCs w:val="20"/>
        </w:rPr>
      </w:pPr>
      <w:r w:rsidRPr="00842A0B">
        <w:rPr>
          <w:rFonts w:ascii="Courier New" w:eastAsia="Calibri" w:hAnsi="Courier New" w:cs="Courier New"/>
          <w:sz w:val="20"/>
          <w:szCs w:val="20"/>
        </w:rPr>
        <w:t>Информирую о том, что осуществляю полномочия депутата представительного органа ________________ на непостоянной основе</w:t>
      </w:r>
      <w:hyperlink r:id="rId8" w:history="1">
        <w:r w:rsidRPr="00842A0B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&lt;2&gt;</w:t>
        </w:r>
      </w:hyperlink>
      <w:r w:rsidRPr="00842A0B">
        <w:rPr>
          <w:rFonts w:ascii="Courier New" w:eastAsia="Calibri" w:hAnsi="Courier New" w:cs="Courier New"/>
          <w:sz w:val="20"/>
          <w:szCs w:val="20"/>
        </w:rPr>
        <w:t>.</w:t>
      </w:r>
    </w:p>
    <w:p w:rsidR="007477F5" w:rsidRPr="00B65D94" w:rsidRDefault="007477F5" w:rsidP="007477F5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5D94">
        <w:rPr>
          <w:rFonts w:ascii="Courier New" w:hAnsi="Courier New" w:cs="Courier New"/>
          <w:sz w:val="20"/>
          <w:szCs w:val="20"/>
        </w:rPr>
        <w:t>Уведомляю, что на момент предоставления документов в конкурсную комиссию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</w:t>
      </w:r>
      <w:hyperlink r:id="rId9" w:history="1">
        <w:r w:rsidRPr="00B65D94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&lt;3&gt;</w:t>
        </w:r>
      </w:hyperlink>
      <w:r w:rsidRPr="00B65D94">
        <w:rPr>
          <w:rFonts w:ascii="Courier New" w:hAnsi="Courier New" w:cs="Courier New"/>
          <w:sz w:val="20"/>
          <w:szCs w:val="20"/>
        </w:rPr>
        <w:t>.</w:t>
      </w:r>
    </w:p>
    <w:p w:rsidR="007477F5" w:rsidRDefault="007477F5" w:rsidP="007477F5">
      <w:pPr>
        <w:pStyle w:val="ConsPlusNonformat"/>
        <w:ind w:firstLine="426"/>
        <w:jc w:val="both"/>
      </w:pPr>
      <w:r>
        <w:t>С проведением  процедуры  оформления допуска к сведениям, составляющим государственную и иную охраняемую законом тайну, согласен(а).</w:t>
      </w:r>
    </w:p>
    <w:p w:rsidR="007477F5" w:rsidRDefault="007477F5" w:rsidP="007477F5">
      <w:pPr>
        <w:pStyle w:val="ConsPlusNonformat"/>
        <w:ind w:firstLine="426"/>
        <w:jc w:val="both"/>
      </w:pPr>
      <w:r>
        <w:t xml:space="preserve">Обязуюсь прекратить деятельность, несовместимую с замещением выборной должности главы муниципального образования, в случае избрания меня главой </w:t>
      </w:r>
      <w:r w:rsidR="002E2D38">
        <w:t xml:space="preserve">Аткарского муниципального района </w:t>
      </w:r>
      <w:r>
        <w:t xml:space="preserve">представительным органом </w:t>
      </w:r>
      <w:r w:rsidR="00842A0B">
        <w:t>Аткарского муниципального района</w:t>
      </w:r>
      <w:r>
        <w:t xml:space="preserve"> из числа кандидатов, представленных конкурсной комиссией по результатам конкурса. </w:t>
      </w:r>
    </w:p>
    <w:p w:rsidR="007477F5" w:rsidRDefault="007477F5" w:rsidP="007477F5">
      <w:pPr>
        <w:pStyle w:val="ConsPlusNonformat"/>
      </w:pPr>
    </w:p>
    <w:p w:rsidR="007477F5" w:rsidRDefault="007477F5" w:rsidP="007477F5">
      <w:pPr>
        <w:pStyle w:val="ConsPlusNonformat"/>
      </w:pPr>
      <w:r>
        <w:t xml:space="preserve">    Приложение (перечень представленных документов:</w:t>
      </w:r>
    </w:p>
    <w:p w:rsidR="007477F5" w:rsidRDefault="007477F5" w:rsidP="007477F5">
      <w:pPr>
        <w:pStyle w:val="ConsPlusNonformat"/>
      </w:pPr>
      <w:r>
        <w:t>1. ______________________________________________________, на _____ листах;</w:t>
      </w:r>
    </w:p>
    <w:p w:rsidR="007477F5" w:rsidRDefault="007477F5" w:rsidP="007477F5">
      <w:pPr>
        <w:pStyle w:val="ConsPlusNonformat"/>
      </w:pPr>
      <w:r>
        <w:t>2. ______________________________________________________, на _____ листах;</w:t>
      </w:r>
    </w:p>
    <w:p w:rsidR="007477F5" w:rsidRDefault="007477F5" w:rsidP="007477F5">
      <w:pPr>
        <w:pStyle w:val="ConsPlusNonformat"/>
      </w:pPr>
      <w:r>
        <w:t>3. ______________________________________________________, на _____ листах;</w:t>
      </w:r>
    </w:p>
    <w:p w:rsidR="007477F5" w:rsidRDefault="007477F5" w:rsidP="007477F5">
      <w:pPr>
        <w:pStyle w:val="ConsPlusNonformat"/>
      </w:pPr>
      <w:r>
        <w:t>4. ______________________________________________________, на _____ листах.</w:t>
      </w:r>
    </w:p>
    <w:p w:rsidR="007477F5" w:rsidRDefault="007477F5" w:rsidP="007477F5">
      <w:pPr>
        <w:pStyle w:val="ConsPlusNonformat"/>
      </w:pPr>
    </w:p>
    <w:p w:rsidR="007477F5" w:rsidRDefault="007477F5" w:rsidP="007477F5">
      <w:pPr>
        <w:pStyle w:val="ConsPlusNonformat"/>
      </w:pPr>
      <w:r>
        <w:t>"___" __________________ 20___ г. ___________________</w:t>
      </w:r>
    </w:p>
    <w:p w:rsidR="007477F5" w:rsidRDefault="007477F5" w:rsidP="007477F5">
      <w:pPr>
        <w:pStyle w:val="ConsPlusNonformat"/>
      </w:pPr>
      <w:r>
        <w:t xml:space="preserve">                                       Подпись</w:t>
      </w:r>
    </w:p>
    <w:p w:rsidR="007477F5" w:rsidRDefault="007477F5" w:rsidP="007477F5">
      <w:pPr>
        <w:pStyle w:val="ConsPlusNonformat"/>
      </w:pPr>
    </w:p>
    <w:p w:rsidR="007477F5" w:rsidRDefault="007477F5" w:rsidP="007477F5">
      <w:pPr>
        <w:pStyle w:val="ConsPlusNonformat"/>
      </w:pPr>
      <w:r>
        <w:t>Заявление и указанные документы к нему принял(а):</w:t>
      </w:r>
    </w:p>
    <w:p w:rsidR="007477F5" w:rsidRDefault="007477F5" w:rsidP="007477F5">
      <w:pPr>
        <w:pStyle w:val="ConsPlusNonformat"/>
      </w:pPr>
      <w:r>
        <w:t>секретарь конкурсной комиссии _____________________________________________</w:t>
      </w:r>
    </w:p>
    <w:p w:rsidR="007477F5" w:rsidRDefault="007477F5" w:rsidP="007477F5">
      <w:pPr>
        <w:pStyle w:val="ConsPlusNonformat"/>
      </w:pPr>
      <w:r>
        <w:t xml:space="preserve">                                                (ФИО)</w:t>
      </w:r>
    </w:p>
    <w:p w:rsidR="007477F5" w:rsidRDefault="007477F5" w:rsidP="007477F5">
      <w:pPr>
        <w:pStyle w:val="ConsPlusNonformat"/>
      </w:pPr>
      <w:r>
        <w:t>"___" __________________ 20___ г. ___________________</w:t>
      </w:r>
    </w:p>
    <w:p w:rsidR="007477F5" w:rsidRDefault="007477F5" w:rsidP="007477F5">
      <w:pPr>
        <w:pStyle w:val="ConsPlusNonformat"/>
      </w:pPr>
      <w:r>
        <w:t xml:space="preserve">                                       Подпись</w:t>
      </w:r>
    </w:p>
    <w:p w:rsidR="007477F5" w:rsidRDefault="009D1795" w:rsidP="007477F5">
      <w:pPr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sz w:val="20"/>
          <w:szCs w:val="20"/>
        </w:rPr>
      </w:pPr>
      <w:hyperlink r:id="rId10" w:history="1">
        <w:r w:rsidR="007477F5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&lt;1&gt;</w:t>
        </w:r>
      </w:hyperlink>
      <w:r w:rsidR="007477F5">
        <w:rPr>
          <w:rFonts w:ascii="Courier New" w:hAnsi="Courier New" w:cs="Courier New"/>
          <w:sz w:val="20"/>
          <w:szCs w:val="20"/>
        </w:rPr>
        <w:t xml:space="preserve"> Если у претендента имелась или имеется судимость, указываются сведения о судимости. Если  судимость  снята  или погашена - сведения о дате снятия или погашения судимости. Если претендент не имеет (не имел) судимости, то в соответствующей строке проставляется прочерк.</w:t>
      </w:r>
    </w:p>
    <w:p w:rsidR="007477F5" w:rsidRPr="00B65D94" w:rsidRDefault="009D1795" w:rsidP="007477F5">
      <w:pPr>
        <w:pStyle w:val="ConsPlusNormal"/>
        <w:ind w:firstLine="540"/>
        <w:jc w:val="both"/>
        <w:rPr>
          <w:sz w:val="20"/>
          <w:szCs w:val="20"/>
        </w:rPr>
      </w:pPr>
      <w:hyperlink r:id="rId11" w:history="1">
        <w:r w:rsidR="007477F5" w:rsidRPr="00B65D94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&lt;2&gt;</w:t>
        </w:r>
      </w:hyperlink>
      <w:r w:rsidR="007477F5" w:rsidRPr="00B65D94">
        <w:rPr>
          <w:rFonts w:ascii="Courier New" w:hAnsi="Courier New" w:cs="Courier New"/>
          <w:sz w:val="20"/>
          <w:szCs w:val="20"/>
        </w:rPr>
        <w:t xml:space="preserve"> Указывается наименование соответствующего представительного органа,             депутатом которого является претендент. Если претендент не исполняет обязанности депутата на непостоянной основе, то в соответствующей строке проставляется прочерк.</w:t>
      </w:r>
    </w:p>
    <w:p w:rsidR="007477F5" w:rsidRDefault="009D1795" w:rsidP="007477F5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hyperlink r:id="rId12" w:history="1">
        <w:r w:rsidR="007477F5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&lt;3&gt;</w:t>
        </w:r>
      </w:hyperlink>
      <w:r w:rsidR="007477F5">
        <w:rPr>
          <w:rFonts w:ascii="Courier New" w:hAnsi="Courier New" w:cs="Courier New"/>
          <w:sz w:val="20"/>
          <w:szCs w:val="20"/>
        </w:rPr>
        <w:t>Для претендентов на глав муниципальных районов и городских округов.</w:t>
      </w:r>
    </w:p>
    <w:p w:rsidR="00A71FF2" w:rsidRDefault="007477F5" w:rsidP="00A71FF2">
      <w:pPr>
        <w:widowControl w:val="0"/>
        <w:autoSpaceDE w:val="0"/>
        <w:autoSpaceDN w:val="0"/>
        <w:adjustRightInd w:val="0"/>
        <w:ind w:left="3261"/>
        <w:jc w:val="right"/>
        <w:outlineLvl w:val="1"/>
      </w:pPr>
      <w:r>
        <w:br w:type="page"/>
      </w:r>
    </w:p>
    <w:tbl>
      <w:tblPr>
        <w:tblStyle w:val="a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03"/>
      </w:tblGrid>
      <w:tr w:rsidR="00A71FF2" w:rsidTr="00E17BF3">
        <w:tc>
          <w:tcPr>
            <w:tcW w:w="5104" w:type="dxa"/>
          </w:tcPr>
          <w:p w:rsidR="00A71FF2" w:rsidRDefault="00A71FF2" w:rsidP="00E17BF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103" w:type="dxa"/>
          </w:tcPr>
          <w:p w:rsidR="00A71FF2" w:rsidRDefault="00A71FF2" w:rsidP="00A71FF2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Приложение № 2 к Положению о порядке проведения конкурса по отбору кандидатур на должность главы Аткарского </w:t>
            </w:r>
            <w:r w:rsidRPr="00703ABA">
              <w:t>муниципального района</w:t>
            </w:r>
            <w:r w:rsidR="00A00CC5">
              <w:t xml:space="preserve"> Саратовской области</w:t>
            </w:r>
          </w:p>
        </w:tc>
      </w:tr>
      <w:tr w:rsidR="00A71FF2" w:rsidTr="00E17BF3">
        <w:tc>
          <w:tcPr>
            <w:tcW w:w="5104" w:type="dxa"/>
          </w:tcPr>
          <w:p w:rsidR="00A71FF2" w:rsidRDefault="00A71FF2" w:rsidP="00E17BF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103" w:type="dxa"/>
          </w:tcPr>
          <w:p w:rsidR="00A71FF2" w:rsidRDefault="00A71FF2" w:rsidP="00E17BF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477F5" w:rsidRDefault="007477F5" w:rsidP="00A71FF2">
      <w:pPr>
        <w:widowControl w:val="0"/>
        <w:autoSpaceDE w:val="0"/>
        <w:autoSpaceDN w:val="0"/>
        <w:adjustRightInd w:val="0"/>
        <w:ind w:left="3261"/>
        <w:jc w:val="right"/>
        <w:outlineLvl w:val="1"/>
      </w:pPr>
    </w:p>
    <w:p w:rsidR="007477F5" w:rsidRDefault="007477F5" w:rsidP="007477F5">
      <w:pPr>
        <w:pStyle w:val="ConsPlusNonformat"/>
        <w:ind w:left="3119"/>
        <w:jc w:val="both"/>
      </w:pPr>
      <w:r>
        <w:t xml:space="preserve">В конкурсную комиссию по проведению конкурса по отбору кандидатур на должность главы </w:t>
      </w:r>
      <w:r w:rsidR="00D7606C">
        <w:t>Аткарского муниципального района</w:t>
      </w:r>
      <w:r>
        <w:t xml:space="preserve"> ____________________(далее - комиссия)</w:t>
      </w:r>
    </w:p>
    <w:p w:rsidR="007477F5" w:rsidRDefault="007477F5" w:rsidP="007477F5">
      <w:pPr>
        <w:pStyle w:val="ConsPlusNonformat"/>
      </w:pPr>
      <w:r>
        <w:t xml:space="preserve">                          от ______________________________________________</w:t>
      </w:r>
    </w:p>
    <w:p w:rsidR="007477F5" w:rsidRDefault="007477F5" w:rsidP="007477F5">
      <w:pPr>
        <w:pStyle w:val="ConsPlusNonformat"/>
      </w:pPr>
      <w:r>
        <w:t xml:space="preserve">                          ________________________________________________,</w:t>
      </w:r>
    </w:p>
    <w:p w:rsidR="007477F5" w:rsidRDefault="007477F5" w:rsidP="007477F5">
      <w:pPr>
        <w:pStyle w:val="ConsPlusNonformat"/>
      </w:pPr>
      <w:r>
        <w:t xml:space="preserve">                          проживающего(ей) по адресу:______________________</w:t>
      </w:r>
    </w:p>
    <w:p w:rsidR="007477F5" w:rsidRDefault="007477F5" w:rsidP="007477F5">
      <w:pPr>
        <w:pStyle w:val="ConsPlusNonformat"/>
      </w:pPr>
      <w:r>
        <w:t xml:space="preserve">                          _________________________________________________</w:t>
      </w:r>
    </w:p>
    <w:p w:rsidR="007477F5" w:rsidRDefault="007477F5" w:rsidP="007477F5">
      <w:pPr>
        <w:pStyle w:val="ConsPlusNonformat"/>
      </w:pPr>
      <w:r>
        <w:t xml:space="preserve">                          ________________________________________________,</w:t>
      </w:r>
    </w:p>
    <w:p w:rsidR="007477F5" w:rsidRDefault="007477F5" w:rsidP="007477F5">
      <w:pPr>
        <w:pStyle w:val="ConsPlusNonformat"/>
      </w:pPr>
      <w:r>
        <w:t xml:space="preserve">                          документ, удостоверяющий личность:</w:t>
      </w:r>
    </w:p>
    <w:p w:rsidR="007477F5" w:rsidRDefault="007477F5" w:rsidP="007477F5">
      <w:pPr>
        <w:pStyle w:val="ConsPlusNonformat"/>
      </w:pPr>
      <w:r>
        <w:t xml:space="preserve">                          ___________________ серия _________ N __________,</w:t>
      </w:r>
    </w:p>
    <w:p w:rsidR="007477F5" w:rsidRDefault="007477F5" w:rsidP="007477F5">
      <w:pPr>
        <w:pStyle w:val="ConsPlusNonformat"/>
      </w:pPr>
      <w:r>
        <w:t xml:space="preserve">                          когда, кем выдан ________________________________</w:t>
      </w:r>
    </w:p>
    <w:p w:rsidR="007477F5" w:rsidRDefault="007477F5" w:rsidP="007477F5">
      <w:pPr>
        <w:pStyle w:val="ConsPlusNonformat"/>
      </w:pPr>
      <w:r>
        <w:t xml:space="preserve">                          _________________________________________________</w:t>
      </w:r>
    </w:p>
    <w:p w:rsidR="007477F5" w:rsidRDefault="007477F5" w:rsidP="007477F5">
      <w:pPr>
        <w:pStyle w:val="ConsPlusNonformat"/>
      </w:pPr>
    </w:p>
    <w:p w:rsidR="007477F5" w:rsidRDefault="007477F5" w:rsidP="007477F5">
      <w:pPr>
        <w:pStyle w:val="ConsPlusNonformat"/>
        <w:ind w:right="284"/>
        <w:jc w:val="both"/>
      </w:pPr>
      <w:r>
        <w:t xml:space="preserve">                 Согласие на обработку персональных данных</w:t>
      </w:r>
    </w:p>
    <w:p w:rsidR="007477F5" w:rsidRDefault="007477F5" w:rsidP="007477F5">
      <w:pPr>
        <w:pStyle w:val="ConsPlusNonformat"/>
        <w:ind w:right="284"/>
        <w:jc w:val="both"/>
      </w:pPr>
    </w:p>
    <w:p w:rsidR="007477F5" w:rsidRDefault="007477F5" w:rsidP="007477F5">
      <w:pPr>
        <w:pStyle w:val="ConsPlusNonformat"/>
        <w:ind w:right="284"/>
        <w:jc w:val="both"/>
      </w:pPr>
      <w:r>
        <w:t xml:space="preserve">    </w:t>
      </w:r>
      <w:proofErr w:type="gramStart"/>
      <w:r>
        <w:t xml:space="preserve">Даю согласие на обработку представительным органом </w:t>
      </w:r>
      <w:r w:rsidR="00D7606C">
        <w:t>Аткарского муниципального района</w:t>
      </w:r>
      <w:r>
        <w:t xml:space="preserve"> и комиссией своих персональных данных с использованием средств автоматизации и без 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N 152-ФЗ «О персональных данных», с целью подготовки документов для проведения конкурса по отбору кандидатур на должность главы муниципального</w:t>
      </w:r>
      <w:proofErr w:type="gramEnd"/>
      <w:r>
        <w:t xml:space="preserve"> образования_________________________.</w:t>
      </w:r>
    </w:p>
    <w:p w:rsidR="007477F5" w:rsidRDefault="007477F5" w:rsidP="007477F5">
      <w:pPr>
        <w:pStyle w:val="ConsPlusNonformat"/>
        <w:jc w:val="both"/>
      </w:pPr>
      <w:r>
        <w:t xml:space="preserve">    Согласие дано на обработку следующих персональных данных:</w:t>
      </w:r>
    </w:p>
    <w:p w:rsidR="007477F5" w:rsidRDefault="007477F5" w:rsidP="007477F5">
      <w:pPr>
        <w:pStyle w:val="ConsPlusNonformat"/>
        <w:jc w:val="both"/>
      </w:pPr>
      <w:r>
        <w:t xml:space="preserve">    - фамилия, имя, отчество;</w:t>
      </w:r>
    </w:p>
    <w:p w:rsidR="007477F5" w:rsidRDefault="007477F5" w:rsidP="007477F5">
      <w:pPr>
        <w:pStyle w:val="ConsPlusNonformat"/>
        <w:jc w:val="both"/>
      </w:pPr>
      <w:r>
        <w:t xml:space="preserve">    - должность и место работы;</w:t>
      </w:r>
    </w:p>
    <w:p w:rsidR="007477F5" w:rsidRDefault="007477F5" w:rsidP="007477F5">
      <w:pPr>
        <w:pStyle w:val="ConsPlusNonformat"/>
        <w:jc w:val="both"/>
      </w:pPr>
      <w:r>
        <w:t xml:space="preserve">    - дата рождения;</w:t>
      </w:r>
    </w:p>
    <w:p w:rsidR="007477F5" w:rsidRDefault="007477F5" w:rsidP="007477F5">
      <w:pPr>
        <w:pStyle w:val="ConsPlusNonformat"/>
        <w:jc w:val="both"/>
      </w:pPr>
      <w:r>
        <w:t xml:space="preserve">    - место рождения;</w:t>
      </w:r>
    </w:p>
    <w:p w:rsidR="007477F5" w:rsidRDefault="007477F5" w:rsidP="007477F5">
      <w:pPr>
        <w:pStyle w:val="ConsPlusNonformat"/>
        <w:jc w:val="both"/>
      </w:pPr>
      <w:r>
        <w:t xml:space="preserve">    - домашний адрес;</w:t>
      </w:r>
    </w:p>
    <w:p w:rsidR="007477F5" w:rsidRDefault="007477F5" w:rsidP="007477F5">
      <w:pPr>
        <w:pStyle w:val="ConsPlusNonformat"/>
        <w:jc w:val="both"/>
      </w:pPr>
      <w:r>
        <w:t xml:space="preserve">    -  сведения   об  образовании  (с  указанием  года  окончания  учебного</w:t>
      </w:r>
    </w:p>
    <w:p w:rsidR="007477F5" w:rsidRDefault="007477F5" w:rsidP="007477F5">
      <w:pPr>
        <w:pStyle w:val="ConsPlusNonformat"/>
        <w:jc w:val="both"/>
      </w:pPr>
      <w:r>
        <w:t>заведения, наименования учебного заведения, специальности по диплому);</w:t>
      </w:r>
    </w:p>
    <w:p w:rsidR="007477F5" w:rsidRDefault="007477F5" w:rsidP="007477F5">
      <w:pPr>
        <w:pStyle w:val="ConsPlusNonformat"/>
        <w:jc w:val="both"/>
      </w:pPr>
      <w:r>
        <w:t xml:space="preserve">    - ученая степень, ученое звание;</w:t>
      </w:r>
    </w:p>
    <w:p w:rsidR="007477F5" w:rsidRDefault="007477F5" w:rsidP="007477F5">
      <w:pPr>
        <w:pStyle w:val="ConsPlusNonformat"/>
        <w:jc w:val="both"/>
      </w:pPr>
      <w:r>
        <w:t xml:space="preserve">    - сведения о трудовой деятельности;</w:t>
      </w:r>
    </w:p>
    <w:p w:rsidR="007477F5" w:rsidRDefault="007477F5" w:rsidP="007477F5">
      <w:pPr>
        <w:pStyle w:val="ConsPlusNonformat"/>
        <w:jc w:val="both"/>
      </w:pPr>
      <w:r>
        <w:t xml:space="preserve">    - сведения о семейном положении;</w:t>
      </w:r>
    </w:p>
    <w:p w:rsidR="007477F5" w:rsidRDefault="007477F5" w:rsidP="007477F5">
      <w:pPr>
        <w:pStyle w:val="ConsPlusNonformat"/>
        <w:jc w:val="both"/>
      </w:pPr>
      <w:r>
        <w:t xml:space="preserve">    -  сведения  о  наградах  (поощрениях)  и  званиях  (с указанием даты и</w:t>
      </w:r>
    </w:p>
    <w:p w:rsidR="007477F5" w:rsidRDefault="007477F5" w:rsidP="007477F5">
      <w:pPr>
        <w:pStyle w:val="ConsPlusNonformat"/>
        <w:ind w:right="284" w:firstLine="426"/>
        <w:jc w:val="both"/>
      </w:pPr>
      <w:r>
        <w:t>номера документа, подтверждающего награждение (поощрение));</w:t>
      </w:r>
    </w:p>
    <w:p w:rsidR="007477F5" w:rsidRDefault="007477F5" w:rsidP="007477F5">
      <w:pPr>
        <w:pStyle w:val="ConsPlusNonformat"/>
        <w:ind w:right="284" w:firstLine="426"/>
        <w:jc w:val="both"/>
      </w:pPr>
      <w:r>
        <w:t>- сведения о судимости;</w:t>
      </w:r>
    </w:p>
    <w:p w:rsidR="007477F5" w:rsidRDefault="007477F5" w:rsidP="007477F5">
      <w:pPr>
        <w:pStyle w:val="ConsPlusNonformat"/>
        <w:ind w:right="284" w:firstLine="426"/>
        <w:jc w:val="both"/>
      </w:pPr>
      <w:r>
        <w:t>- _________________________(ПОДЛЕЖИТ ЗАПОЛНЕНИЮ при наличии иных персональных данных).</w:t>
      </w:r>
    </w:p>
    <w:p w:rsidR="007477F5" w:rsidRDefault="007477F5" w:rsidP="007477F5">
      <w:pPr>
        <w:pStyle w:val="ConsPlusNonformat"/>
        <w:ind w:right="284"/>
        <w:jc w:val="both"/>
      </w:pPr>
      <w:r>
        <w:t xml:space="preserve">    Действия с моими персональным данными при подготовке документов для проведения конкурса по отбору кандидатур на должность главы </w:t>
      </w:r>
      <w:r w:rsidR="00D7606C">
        <w:t>Аткарского муниципального района</w:t>
      </w:r>
      <w:r>
        <w:t xml:space="preserve"> включают в себя сбор персональных данных, их накопление, систематизацию и уточнени</w:t>
      </w:r>
      <w:proofErr w:type="gramStart"/>
      <w:r>
        <w:t>е(</w:t>
      </w:r>
      <w:proofErr w:type="gramEnd"/>
      <w:r>
        <w:t>обновление, изменение), обезличивание и передачу (распространение) сторонним организациям.</w:t>
      </w:r>
    </w:p>
    <w:p w:rsidR="007477F5" w:rsidRDefault="007477F5" w:rsidP="007477F5">
      <w:pPr>
        <w:pStyle w:val="ConsPlusNonformat"/>
        <w:ind w:right="284"/>
        <w:jc w:val="both"/>
      </w:pPr>
      <w:r>
        <w:t xml:space="preserve">    Настоящее согласие действует с даты его представления в комиссию до даты его отзыва. Отзыв настоящего  согласия осуществляется в письменной форме путем подачи письменного заявления в представительный орган </w:t>
      </w:r>
      <w:r w:rsidR="00D7606C">
        <w:t>Аткарского муниципального района</w:t>
      </w:r>
      <w:r>
        <w:t xml:space="preserve"> и (или) в комиссию.</w:t>
      </w:r>
    </w:p>
    <w:p w:rsidR="007477F5" w:rsidRDefault="007477F5" w:rsidP="007477F5">
      <w:pPr>
        <w:pStyle w:val="ConsPlusNonformat"/>
      </w:pPr>
    </w:p>
    <w:p w:rsidR="007477F5" w:rsidRDefault="007477F5" w:rsidP="007477F5">
      <w:pPr>
        <w:pStyle w:val="ConsPlusNonformat"/>
      </w:pPr>
      <w:r>
        <w:t>"___" __________________ 20___ г.           ___________________</w:t>
      </w:r>
    </w:p>
    <w:p w:rsidR="007477F5" w:rsidRDefault="007477F5" w:rsidP="007477F5">
      <w:pPr>
        <w:pStyle w:val="ConsPlusNonformat"/>
      </w:pPr>
      <w:r>
        <w:t xml:space="preserve">                                                  Подпись</w:t>
      </w:r>
    </w:p>
    <w:p w:rsidR="007477F5" w:rsidRDefault="007477F5" w:rsidP="007477F5">
      <w:pPr>
        <w:widowControl w:val="0"/>
        <w:autoSpaceDE w:val="0"/>
        <w:autoSpaceDN w:val="0"/>
        <w:adjustRightInd w:val="0"/>
      </w:pPr>
    </w:p>
    <w:p w:rsidR="007477F5" w:rsidRDefault="007477F5" w:rsidP="00A71FF2">
      <w:pPr>
        <w:spacing w:line="252" w:lineRule="auto"/>
        <w:rPr>
          <w:b/>
          <w:sz w:val="28"/>
          <w:szCs w:val="28"/>
        </w:rPr>
      </w:pPr>
    </w:p>
    <w:sectPr w:rsidR="007477F5" w:rsidSect="007C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AAD"/>
    <w:multiLevelType w:val="singleLevel"/>
    <w:tmpl w:val="6DC69FA4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2C9D50BF"/>
    <w:multiLevelType w:val="hybridMultilevel"/>
    <w:tmpl w:val="E3B40DA6"/>
    <w:lvl w:ilvl="0" w:tplc="1806E1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17F9D"/>
    <w:rsid w:val="00003111"/>
    <w:rsid w:val="00004D3B"/>
    <w:rsid w:val="00005FC1"/>
    <w:rsid w:val="00007A2B"/>
    <w:rsid w:val="00024AA4"/>
    <w:rsid w:val="00032F02"/>
    <w:rsid w:val="00033011"/>
    <w:rsid w:val="0003391A"/>
    <w:rsid w:val="00033D1E"/>
    <w:rsid w:val="00041674"/>
    <w:rsid w:val="00047616"/>
    <w:rsid w:val="0007450B"/>
    <w:rsid w:val="00086CBF"/>
    <w:rsid w:val="000946D6"/>
    <w:rsid w:val="000971C5"/>
    <w:rsid w:val="000A349C"/>
    <w:rsid w:val="000A3CD1"/>
    <w:rsid w:val="000B5DC2"/>
    <w:rsid w:val="000B5E0F"/>
    <w:rsid w:val="000B75FC"/>
    <w:rsid w:val="000C783B"/>
    <w:rsid w:val="000D520F"/>
    <w:rsid w:val="000E2819"/>
    <w:rsid w:val="000F1FCB"/>
    <w:rsid w:val="000F6509"/>
    <w:rsid w:val="001028FB"/>
    <w:rsid w:val="00104CB8"/>
    <w:rsid w:val="00123948"/>
    <w:rsid w:val="001252D9"/>
    <w:rsid w:val="001269D0"/>
    <w:rsid w:val="001348FE"/>
    <w:rsid w:val="00135760"/>
    <w:rsid w:val="001432F2"/>
    <w:rsid w:val="00143EAA"/>
    <w:rsid w:val="00145B4B"/>
    <w:rsid w:val="001514A1"/>
    <w:rsid w:val="0017033D"/>
    <w:rsid w:val="0018190D"/>
    <w:rsid w:val="00184193"/>
    <w:rsid w:val="001864DC"/>
    <w:rsid w:val="0018732D"/>
    <w:rsid w:val="00194FB1"/>
    <w:rsid w:val="001A5B47"/>
    <w:rsid w:val="001C08B8"/>
    <w:rsid w:val="001C2727"/>
    <w:rsid w:val="001C4C32"/>
    <w:rsid w:val="001D34D3"/>
    <w:rsid w:val="001E724E"/>
    <w:rsid w:val="00205731"/>
    <w:rsid w:val="00215180"/>
    <w:rsid w:val="002229AE"/>
    <w:rsid w:val="0024193A"/>
    <w:rsid w:val="0027310A"/>
    <w:rsid w:val="00277DD7"/>
    <w:rsid w:val="00281853"/>
    <w:rsid w:val="00286CDB"/>
    <w:rsid w:val="002871EA"/>
    <w:rsid w:val="00292065"/>
    <w:rsid w:val="00292808"/>
    <w:rsid w:val="002A0A42"/>
    <w:rsid w:val="002A0FB5"/>
    <w:rsid w:val="002A4821"/>
    <w:rsid w:val="002A7DBC"/>
    <w:rsid w:val="002B3789"/>
    <w:rsid w:val="002B4070"/>
    <w:rsid w:val="002C0F52"/>
    <w:rsid w:val="002C405D"/>
    <w:rsid w:val="002E2D38"/>
    <w:rsid w:val="002E3268"/>
    <w:rsid w:val="002E5AE8"/>
    <w:rsid w:val="002E66CA"/>
    <w:rsid w:val="002F5A2C"/>
    <w:rsid w:val="002F5DD5"/>
    <w:rsid w:val="002F7E7A"/>
    <w:rsid w:val="0030335C"/>
    <w:rsid w:val="00310A4F"/>
    <w:rsid w:val="00314E2E"/>
    <w:rsid w:val="0031659D"/>
    <w:rsid w:val="00321F7D"/>
    <w:rsid w:val="00324605"/>
    <w:rsid w:val="00325BD2"/>
    <w:rsid w:val="003278C7"/>
    <w:rsid w:val="003500EF"/>
    <w:rsid w:val="00352351"/>
    <w:rsid w:val="00354F87"/>
    <w:rsid w:val="003778DA"/>
    <w:rsid w:val="00391923"/>
    <w:rsid w:val="003A691B"/>
    <w:rsid w:val="003B1856"/>
    <w:rsid w:val="003D54C0"/>
    <w:rsid w:val="003D70D7"/>
    <w:rsid w:val="003E60BB"/>
    <w:rsid w:val="004131E1"/>
    <w:rsid w:val="00413F9A"/>
    <w:rsid w:val="00423FD1"/>
    <w:rsid w:val="004265AF"/>
    <w:rsid w:val="00432EE7"/>
    <w:rsid w:val="004379A9"/>
    <w:rsid w:val="00440054"/>
    <w:rsid w:val="00446846"/>
    <w:rsid w:val="00456F84"/>
    <w:rsid w:val="004661A0"/>
    <w:rsid w:val="00476362"/>
    <w:rsid w:val="004765BE"/>
    <w:rsid w:val="00477BEA"/>
    <w:rsid w:val="00491DF6"/>
    <w:rsid w:val="004933D4"/>
    <w:rsid w:val="004961CB"/>
    <w:rsid w:val="004A0A00"/>
    <w:rsid w:val="004A5157"/>
    <w:rsid w:val="004A5FDD"/>
    <w:rsid w:val="004A7C07"/>
    <w:rsid w:val="004B3057"/>
    <w:rsid w:val="004C2FFE"/>
    <w:rsid w:val="004C3FD0"/>
    <w:rsid w:val="004C4E3A"/>
    <w:rsid w:val="004D02CF"/>
    <w:rsid w:val="004D6C11"/>
    <w:rsid w:val="004E55FE"/>
    <w:rsid w:val="004F0D99"/>
    <w:rsid w:val="004F6685"/>
    <w:rsid w:val="00506FCF"/>
    <w:rsid w:val="00525DC9"/>
    <w:rsid w:val="00534DE2"/>
    <w:rsid w:val="0053581B"/>
    <w:rsid w:val="00536700"/>
    <w:rsid w:val="005413AF"/>
    <w:rsid w:val="00550EFE"/>
    <w:rsid w:val="005535D9"/>
    <w:rsid w:val="00560975"/>
    <w:rsid w:val="005620BC"/>
    <w:rsid w:val="0056273C"/>
    <w:rsid w:val="00570C26"/>
    <w:rsid w:val="00573BEB"/>
    <w:rsid w:val="005769AA"/>
    <w:rsid w:val="0058628F"/>
    <w:rsid w:val="00591F40"/>
    <w:rsid w:val="005A68A2"/>
    <w:rsid w:val="005B00FD"/>
    <w:rsid w:val="005B0A4C"/>
    <w:rsid w:val="005B229B"/>
    <w:rsid w:val="005B2413"/>
    <w:rsid w:val="005B4328"/>
    <w:rsid w:val="005C2151"/>
    <w:rsid w:val="005C46AD"/>
    <w:rsid w:val="005D695F"/>
    <w:rsid w:val="005D7ED9"/>
    <w:rsid w:val="005E1180"/>
    <w:rsid w:val="005E6C11"/>
    <w:rsid w:val="005E6E61"/>
    <w:rsid w:val="005F094A"/>
    <w:rsid w:val="005F12CE"/>
    <w:rsid w:val="00600E2F"/>
    <w:rsid w:val="0061428D"/>
    <w:rsid w:val="006148C4"/>
    <w:rsid w:val="0061568B"/>
    <w:rsid w:val="00631D3C"/>
    <w:rsid w:val="00647B53"/>
    <w:rsid w:val="00652F88"/>
    <w:rsid w:val="00653F12"/>
    <w:rsid w:val="0065557A"/>
    <w:rsid w:val="0067007C"/>
    <w:rsid w:val="00674FC5"/>
    <w:rsid w:val="006800B0"/>
    <w:rsid w:val="00684ED6"/>
    <w:rsid w:val="00685F25"/>
    <w:rsid w:val="00691E33"/>
    <w:rsid w:val="006A2086"/>
    <w:rsid w:val="006A6A44"/>
    <w:rsid w:val="006B5F48"/>
    <w:rsid w:val="006C63D0"/>
    <w:rsid w:val="006C726D"/>
    <w:rsid w:val="006E5DFD"/>
    <w:rsid w:val="006E7605"/>
    <w:rsid w:val="006F00ED"/>
    <w:rsid w:val="00703ABA"/>
    <w:rsid w:val="00703FA5"/>
    <w:rsid w:val="00704AA5"/>
    <w:rsid w:val="007070B7"/>
    <w:rsid w:val="007107AA"/>
    <w:rsid w:val="007135B2"/>
    <w:rsid w:val="007205BA"/>
    <w:rsid w:val="00723A8A"/>
    <w:rsid w:val="00732ADE"/>
    <w:rsid w:val="007477F5"/>
    <w:rsid w:val="00767E2D"/>
    <w:rsid w:val="007728A5"/>
    <w:rsid w:val="0078416B"/>
    <w:rsid w:val="007901F6"/>
    <w:rsid w:val="00795A8D"/>
    <w:rsid w:val="0079794F"/>
    <w:rsid w:val="007A20E2"/>
    <w:rsid w:val="007A3AD3"/>
    <w:rsid w:val="007A4B03"/>
    <w:rsid w:val="007B0405"/>
    <w:rsid w:val="007B13BC"/>
    <w:rsid w:val="007B39F7"/>
    <w:rsid w:val="007C49D3"/>
    <w:rsid w:val="007D4364"/>
    <w:rsid w:val="007E0391"/>
    <w:rsid w:val="007E300D"/>
    <w:rsid w:val="007E3514"/>
    <w:rsid w:val="007F7637"/>
    <w:rsid w:val="0080444D"/>
    <w:rsid w:val="0081110B"/>
    <w:rsid w:val="0082146E"/>
    <w:rsid w:val="00824074"/>
    <w:rsid w:val="00830120"/>
    <w:rsid w:val="00830E0E"/>
    <w:rsid w:val="008345E7"/>
    <w:rsid w:val="00842A0B"/>
    <w:rsid w:val="00854CD9"/>
    <w:rsid w:val="008605EE"/>
    <w:rsid w:val="00887992"/>
    <w:rsid w:val="00897F7D"/>
    <w:rsid w:val="008A608E"/>
    <w:rsid w:val="008B0424"/>
    <w:rsid w:val="008B096C"/>
    <w:rsid w:val="008B0B3C"/>
    <w:rsid w:val="008B5911"/>
    <w:rsid w:val="008C3775"/>
    <w:rsid w:val="008D3BCD"/>
    <w:rsid w:val="008F364A"/>
    <w:rsid w:val="009036BE"/>
    <w:rsid w:val="009129A9"/>
    <w:rsid w:val="00914F54"/>
    <w:rsid w:val="00920425"/>
    <w:rsid w:val="00932E67"/>
    <w:rsid w:val="009346DE"/>
    <w:rsid w:val="00942645"/>
    <w:rsid w:val="009466D5"/>
    <w:rsid w:val="00951926"/>
    <w:rsid w:val="009554DD"/>
    <w:rsid w:val="0096077F"/>
    <w:rsid w:val="00962723"/>
    <w:rsid w:val="00973232"/>
    <w:rsid w:val="00981547"/>
    <w:rsid w:val="00984A66"/>
    <w:rsid w:val="00986C97"/>
    <w:rsid w:val="0099034E"/>
    <w:rsid w:val="00992B7D"/>
    <w:rsid w:val="009B1BF7"/>
    <w:rsid w:val="009B5C7A"/>
    <w:rsid w:val="009C5182"/>
    <w:rsid w:val="009D1795"/>
    <w:rsid w:val="009D5E1F"/>
    <w:rsid w:val="009D67D1"/>
    <w:rsid w:val="009E0FFE"/>
    <w:rsid w:val="009E5DDC"/>
    <w:rsid w:val="009F6635"/>
    <w:rsid w:val="00A00CC5"/>
    <w:rsid w:val="00A0199A"/>
    <w:rsid w:val="00A113FA"/>
    <w:rsid w:val="00A302AE"/>
    <w:rsid w:val="00A71FF2"/>
    <w:rsid w:val="00A755B8"/>
    <w:rsid w:val="00A801B0"/>
    <w:rsid w:val="00A90A7C"/>
    <w:rsid w:val="00AB1165"/>
    <w:rsid w:val="00AB4CF3"/>
    <w:rsid w:val="00AB5A31"/>
    <w:rsid w:val="00AB66D0"/>
    <w:rsid w:val="00AC215E"/>
    <w:rsid w:val="00AD049E"/>
    <w:rsid w:val="00AD223D"/>
    <w:rsid w:val="00AD54B8"/>
    <w:rsid w:val="00AD54C5"/>
    <w:rsid w:val="00AD6811"/>
    <w:rsid w:val="00AD6D53"/>
    <w:rsid w:val="00AD76EA"/>
    <w:rsid w:val="00AF25C5"/>
    <w:rsid w:val="00AF48D1"/>
    <w:rsid w:val="00AF67FB"/>
    <w:rsid w:val="00B00324"/>
    <w:rsid w:val="00B04843"/>
    <w:rsid w:val="00B13050"/>
    <w:rsid w:val="00B1734C"/>
    <w:rsid w:val="00B17F9D"/>
    <w:rsid w:val="00B22D69"/>
    <w:rsid w:val="00B31575"/>
    <w:rsid w:val="00B35F8B"/>
    <w:rsid w:val="00B43354"/>
    <w:rsid w:val="00B455D2"/>
    <w:rsid w:val="00B459DA"/>
    <w:rsid w:val="00B65D94"/>
    <w:rsid w:val="00B757A0"/>
    <w:rsid w:val="00B97981"/>
    <w:rsid w:val="00BA3689"/>
    <w:rsid w:val="00BB3B0C"/>
    <w:rsid w:val="00BB4AAE"/>
    <w:rsid w:val="00BC68ED"/>
    <w:rsid w:val="00BF0148"/>
    <w:rsid w:val="00C01714"/>
    <w:rsid w:val="00C073C6"/>
    <w:rsid w:val="00C155B2"/>
    <w:rsid w:val="00C1738A"/>
    <w:rsid w:val="00C21F0D"/>
    <w:rsid w:val="00C271B8"/>
    <w:rsid w:val="00C3795B"/>
    <w:rsid w:val="00C44620"/>
    <w:rsid w:val="00C53863"/>
    <w:rsid w:val="00C53921"/>
    <w:rsid w:val="00C57173"/>
    <w:rsid w:val="00C661A7"/>
    <w:rsid w:val="00C813EF"/>
    <w:rsid w:val="00C9395E"/>
    <w:rsid w:val="00CA4B7E"/>
    <w:rsid w:val="00CB1E7E"/>
    <w:rsid w:val="00CB60CF"/>
    <w:rsid w:val="00CC63F3"/>
    <w:rsid w:val="00CC6F73"/>
    <w:rsid w:val="00CD0C57"/>
    <w:rsid w:val="00CD2E69"/>
    <w:rsid w:val="00CE34FE"/>
    <w:rsid w:val="00CF340E"/>
    <w:rsid w:val="00CF7281"/>
    <w:rsid w:val="00CF7C40"/>
    <w:rsid w:val="00D107D6"/>
    <w:rsid w:val="00D13E91"/>
    <w:rsid w:val="00D16DDE"/>
    <w:rsid w:val="00D1752E"/>
    <w:rsid w:val="00D2345C"/>
    <w:rsid w:val="00D2508A"/>
    <w:rsid w:val="00D301B7"/>
    <w:rsid w:val="00D367BC"/>
    <w:rsid w:val="00D50F24"/>
    <w:rsid w:val="00D67FED"/>
    <w:rsid w:val="00D7606C"/>
    <w:rsid w:val="00D931C9"/>
    <w:rsid w:val="00DA23E5"/>
    <w:rsid w:val="00DA7338"/>
    <w:rsid w:val="00DA7A92"/>
    <w:rsid w:val="00DB1171"/>
    <w:rsid w:val="00DC1682"/>
    <w:rsid w:val="00DC1A77"/>
    <w:rsid w:val="00DC605A"/>
    <w:rsid w:val="00DE51BC"/>
    <w:rsid w:val="00DE6D71"/>
    <w:rsid w:val="00DF763B"/>
    <w:rsid w:val="00E043F9"/>
    <w:rsid w:val="00E17BF3"/>
    <w:rsid w:val="00E260D0"/>
    <w:rsid w:val="00E32F77"/>
    <w:rsid w:val="00E45C13"/>
    <w:rsid w:val="00E57875"/>
    <w:rsid w:val="00E73ECC"/>
    <w:rsid w:val="00E73F4A"/>
    <w:rsid w:val="00E747AB"/>
    <w:rsid w:val="00E802FF"/>
    <w:rsid w:val="00E81097"/>
    <w:rsid w:val="00E863A5"/>
    <w:rsid w:val="00E868FE"/>
    <w:rsid w:val="00E93EC8"/>
    <w:rsid w:val="00EA4D0C"/>
    <w:rsid w:val="00EA4FC5"/>
    <w:rsid w:val="00EA7FBD"/>
    <w:rsid w:val="00EB1FB7"/>
    <w:rsid w:val="00EC1024"/>
    <w:rsid w:val="00EC404F"/>
    <w:rsid w:val="00EC5D1A"/>
    <w:rsid w:val="00EC5E61"/>
    <w:rsid w:val="00ED47BB"/>
    <w:rsid w:val="00EE45C0"/>
    <w:rsid w:val="00EF191F"/>
    <w:rsid w:val="00EF631B"/>
    <w:rsid w:val="00F25147"/>
    <w:rsid w:val="00F41908"/>
    <w:rsid w:val="00F555CE"/>
    <w:rsid w:val="00F66918"/>
    <w:rsid w:val="00F7102A"/>
    <w:rsid w:val="00F71B08"/>
    <w:rsid w:val="00F805E6"/>
    <w:rsid w:val="00F81171"/>
    <w:rsid w:val="00F81DF2"/>
    <w:rsid w:val="00F862EB"/>
    <w:rsid w:val="00F92265"/>
    <w:rsid w:val="00F96F4E"/>
    <w:rsid w:val="00FA037C"/>
    <w:rsid w:val="00FB0944"/>
    <w:rsid w:val="00FB159B"/>
    <w:rsid w:val="00FC77C5"/>
    <w:rsid w:val="00FD0A44"/>
    <w:rsid w:val="00FD3E4C"/>
    <w:rsid w:val="00FF1044"/>
    <w:rsid w:val="00FF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9D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47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A5B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F65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281"/>
    <w:rPr>
      <w:color w:val="0000FF"/>
      <w:u w:val="single"/>
    </w:rPr>
  </w:style>
  <w:style w:type="paragraph" w:styleId="a4">
    <w:name w:val="List Paragraph"/>
    <w:basedOn w:val="a"/>
    <w:qFormat/>
    <w:rsid w:val="00973232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3232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4661A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1">
    <w:name w:val="Body Text 2"/>
    <w:basedOn w:val="a"/>
    <w:link w:val="22"/>
    <w:semiHidden/>
    <w:unhideWhenUsed/>
    <w:rsid w:val="00CB60C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B60CF"/>
    <w:rPr>
      <w:sz w:val="28"/>
      <w:lang w:val="ru-RU" w:eastAsia="ru-RU" w:bidi="ar-SA"/>
    </w:rPr>
  </w:style>
  <w:style w:type="paragraph" w:customStyle="1" w:styleId="FR1">
    <w:name w:val="FR1"/>
    <w:rsid w:val="00CB60CF"/>
    <w:pPr>
      <w:widowControl w:val="0"/>
      <w:spacing w:before="240" w:line="260" w:lineRule="auto"/>
      <w:ind w:firstLine="440"/>
      <w:jc w:val="both"/>
    </w:pPr>
    <w:rPr>
      <w:snapToGrid w:val="0"/>
      <w:sz w:val="22"/>
    </w:rPr>
  </w:style>
  <w:style w:type="paragraph" w:customStyle="1" w:styleId="ConsPlusTitle">
    <w:name w:val="ConsPlusTitle"/>
    <w:rsid w:val="00821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82146E"/>
    <w:pPr>
      <w:spacing w:after="40"/>
      <w:jc w:val="center"/>
    </w:pPr>
    <w:rPr>
      <w:sz w:val="40"/>
      <w:szCs w:val="20"/>
    </w:rPr>
  </w:style>
  <w:style w:type="paragraph" w:styleId="a6">
    <w:name w:val="header"/>
    <w:basedOn w:val="a"/>
    <w:link w:val="a7"/>
    <w:uiPriority w:val="99"/>
    <w:rsid w:val="0082146E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477F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0F6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F6509"/>
    <w:rPr>
      <w:sz w:val="28"/>
    </w:rPr>
  </w:style>
  <w:style w:type="paragraph" w:styleId="a8">
    <w:name w:val="Balloon Text"/>
    <w:basedOn w:val="a"/>
    <w:link w:val="a9"/>
    <w:rsid w:val="000F6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F650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7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61430FE4D866450BDDB81D3E3717C5939FCD5FB2B2940193A52F09BF4B7BD33EB743BA5E88E563BC3C2Q3N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C61430FE4D866450BDDB81D3E3717C5939FCD5FB2B2940193A52F09BF4B7BD33EB743BA5E88E563BC3C2Q3N0I" TargetMode="External"/><Relationship Id="rId12" Type="http://schemas.openxmlformats.org/officeDocument/2006/relationships/hyperlink" Target="consultantplus://offline/ref=2FC61430FE4D866450BDDB81D3E3717C5939FCD5FB2B2940193A52F09BF4B7BD33EB743BA5E88E563BC3C2Q3N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FC61430FE4D866450BDDB81D3E3717C5939FCD5FB2B2940193A52F09BF4B7BD33EB743BA5E88E563BC3C2Q3N0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FC61430FE4D866450BDDB81D3E3717C5939FCD5FB2B2940193A52F09BF4B7BD33EB743BA5E88E563BC3C2Q3N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61430FE4D866450BDDB81D3E3717C5939FCD5FB2B2940193A52F09BF4B7BD33EB743BA5E88E563BC3C2Q3N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5BF6A-0E2C-491F-B4CF-E3DB5BD6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Government of Saratov region</Company>
  <LinksUpToDate>false</LinksUpToDate>
  <CharactersWithSpaces>25262</CharactersWithSpaces>
  <SharedDoc>false</SharedDoc>
  <HLinks>
    <vt:vector size="36" baseType="variant">
      <vt:variant>
        <vt:i4>458842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ZyuzinSY</dc:creator>
  <cp:keywords/>
  <dc:description/>
  <cp:lastModifiedBy>n.filimonova</cp:lastModifiedBy>
  <cp:revision>3</cp:revision>
  <cp:lastPrinted>2016-04-02T08:49:00Z</cp:lastPrinted>
  <dcterms:created xsi:type="dcterms:W3CDTF">2016-09-28T14:26:00Z</dcterms:created>
  <dcterms:modified xsi:type="dcterms:W3CDTF">2016-09-30T06:31:00Z</dcterms:modified>
</cp:coreProperties>
</file>